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4" w:rsidRPr="008F1067" w:rsidRDefault="002F1EA4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 w:rsidR="004B631A"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 w:rsidR="00727381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727381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727381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 w:rsidR="004B631A">
        <w:rPr>
          <w:rFonts w:ascii="標楷體" w:eastAsia="標楷體" w:hAnsi="標楷體" w:hint="eastAsia"/>
          <w:sz w:val="26"/>
          <w:szCs w:val="26"/>
        </w:rPr>
        <w:t>表</w:t>
      </w:r>
    </w:p>
    <w:p w:rsidR="00F30FB3" w:rsidRPr="00C77E80" w:rsidRDefault="002F1EA4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 w:rsidR="00727381">
        <w:rPr>
          <w:rFonts w:ascii="標楷體" w:eastAsia="標楷體" w:hAnsi="標楷體" w:hint="eastAsia"/>
          <w:sz w:val="26"/>
          <w:szCs w:val="26"/>
        </w:rPr>
        <w:t>一</w:t>
      </w:r>
      <w:r w:rsidR="00C77E80">
        <w:rPr>
          <w:rFonts w:ascii="標楷體" w:eastAsia="標楷體" w:hAnsi="標楷體" w:hint="eastAsia"/>
          <w:sz w:val="26"/>
          <w:szCs w:val="26"/>
        </w:rPr>
        <w:t>年級：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 w:rsidR="004B631A"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="00727381" w:rsidRPr="002B4A40">
        <w:rPr>
          <w:rFonts w:ascii="標楷體" w:eastAsia="標楷體" w:hAnsi="標楷體" w:hint="eastAsia"/>
          <w:sz w:val="22"/>
          <w:lang w:eastAsia="zh-HK"/>
        </w:rPr>
        <w:t>閱讀萬花筒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91"/>
        <w:gridCol w:w="1289"/>
        <w:gridCol w:w="2784"/>
        <w:gridCol w:w="1701"/>
        <w:gridCol w:w="5075"/>
        <w:gridCol w:w="1275"/>
        <w:gridCol w:w="1276"/>
        <w:gridCol w:w="709"/>
      </w:tblGrid>
      <w:tr w:rsidR="00C77E80" w:rsidRPr="002F1EA4" w:rsidTr="000038F6">
        <w:tc>
          <w:tcPr>
            <w:tcW w:w="562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proofErr w:type="gramStart"/>
            <w:r w:rsidRPr="002F1E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91" w:type="dxa"/>
          </w:tcPr>
          <w:p w:rsidR="00C77E80" w:rsidRPr="002F1EA4" w:rsidRDefault="00167667" w:rsidP="001676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C77E80" w:rsidRPr="002F1EA4" w:rsidRDefault="00C77E80" w:rsidP="00EF21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F2199">
              <w:rPr>
                <w:rFonts w:ascii="標楷體" w:eastAsia="標楷體" w:hAnsi="標楷體" w:hint="eastAsia"/>
              </w:rPr>
              <w:t>只填活動名稱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C77E80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 w:rsidR="00EF2199"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C77E80" w:rsidRPr="002F1EA4" w:rsidRDefault="00A8666C" w:rsidP="00A866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</w:t>
            </w:r>
            <w:r w:rsidR="00EF2199">
              <w:rPr>
                <w:rFonts w:ascii="標楷體" w:eastAsia="標楷體" w:hAnsi="標楷體" w:hint="eastAsia"/>
                <w:kern w:val="0"/>
              </w:rPr>
              <w:t>核心素養代號</w:t>
            </w:r>
          </w:p>
        </w:tc>
        <w:tc>
          <w:tcPr>
            <w:tcW w:w="1276" w:type="dxa"/>
          </w:tcPr>
          <w:p w:rsidR="00C77E80" w:rsidRPr="002F1EA4" w:rsidRDefault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C77E80" w:rsidRPr="002F1EA4" w:rsidRDefault="0016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038F6" w:rsidRPr="002F1EA4" w:rsidTr="00F30FB3">
        <w:tc>
          <w:tcPr>
            <w:tcW w:w="562" w:type="dxa"/>
          </w:tcPr>
          <w:p w:rsidR="000038F6" w:rsidRPr="002F1EA4" w:rsidRDefault="000038F6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91" w:type="dxa"/>
            <w:vMerge w:val="restart"/>
          </w:tcPr>
          <w:p w:rsidR="000038F6" w:rsidRDefault="0000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0038F6" w:rsidRPr="002F1EA4" w:rsidRDefault="0000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0038F6" w:rsidRDefault="000038F6" w:rsidP="000038F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0038F6" w:rsidRPr="002F1EA4" w:rsidRDefault="000038F6" w:rsidP="0000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謎語兒歌</w:t>
            </w:r>
          </w:p>
        </w:tc>
        <w:tc>
          <w:tcPr>
            <w:tcW w:w="2784" w:type="dxa"/>
            <w:vMerge w:val="restart"/>
          </w:tcPr>
          <w:p w:rsidR="000038F6" w:rsidRPr="00EF2199" w:rsidRDefault="000038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：謎語兒歌</w:t>
            </w:r>
          </w:p>
          <w:p w:rsidR="000038F6" w:rsidRPr="00EF2199" w:rsidRDefault="000038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活動二：畫說謎語</w:t>
            </w:r>
          </w:p>
          <w:p w:rsidR="000038F6" w:rsidRPr="00EF2199" w:rsidRDefault="000038F6" w:rsidP="000038F6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0038F6" w:rsidRDefault="000038F6" w:rsidP="000038F6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0038F6" w:rsidRDefault="000038F6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038F6" w:rsidRPr="00C77E80" w:rsidRDefault="00C6403A" w:rsidP="00C77E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0038F6" w:rsidRDefault="0000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6403A">
              <w:rPr>
                <w:rFonts w:ascii="標楷體" w:eastAsia="標楷體" w:hAnsi="標楷體" w:hint="eastAsia"/>
              </w:rPr>
              <w:t>能運用注音符號拼音，念出謎語兒歌。</w:t>
            </w:r>
          </w:p>
          <w:p w:rsidR="000038F6" w:rsidRPr="002F1EA4" w:rsidRDefault="0000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C6403A">
              <w:rPr>
                <w:rFonts w:ascii="標楷體" w:eastAsia="標楷體" w:hAnsi="標楷體" w:hint="eastAsia"/>
              </w:rPr>
              <w:t>能使用彩繪用具，畫出謎底。</w:t>
            </w:r>
          </w:p>
        </w:tc>
        <w:tc>
          <w:tcPr>
            <w:tcW w:w="1275" w:type="dxa"/>
            <w:vMerge w:val="restart"/>
          </w:tcPr>
          <w:p w:rsidR="00D437F4" w:rsidRDefault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0038F6" w:rsidRPr="002F1EA4" w:rsidRDefault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0038F6" w:rsidRDefault="004B2BF2" w:rsidP="00F30FB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口說評量</w:t>
            </w:r>
          </w:p>
          <w:p w:rsidR="004B2BF2" w:rsidRPr="00623824" w:rsidRDefault="004B2BF2" w:rsidP="00F30FB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</w:tr>
      <w:tr w:rsidR="000038F6" w:rsidRPr="002F1EA4" w:rsidTr="00F30FB3">
        <w:tc>
          <w:tcPr>
            <w:tcW w:w="562" w:type="dxa"/>
          </w:tcPr>
          <w:p w:rsidR="000038F6" w:rsidRPr="002F1EA4" w:rsidRDefault="000038F6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91" w:type="dxa"/>
            <w:vMerge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038F6" w:rsidRPr="002F1EA4" w:rsidRDefault="000038F6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038F6" w:rsidRPr="002F1EA4" w:rsidRDefault="000038F6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F30FB3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謎語兒歌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：謎語兒歌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活動二：畫說謎語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1.能運用注音符號拼音，念出謎語兒歌。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能使用彩繪用具，畫出謎底。</w:t>
            </w:r>
          </w:p>
        </w:tc>
        <w:tc>
          <w:tcPr>
            <w:tcW w:w="1275" w:type="dxa"/>
            <w:vMerge w:val="restart"/>
          </w:tcPr>
          <w:p w:rsidR="00D437F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Default="004B2BF2" w:rsidP="00770E17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</w:p>
          <w:p w:rsidR="004B2BF2" w:rsidRPr="0074069D" w:rsidRDefault="004B2BF2" w:rsidP="00770E1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F30FB3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1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Default="004B2BF2" w:rsidP="00F30FB3"/>
        </w:tc>
        <w:tc>
          <w:tcPr>
            <w:tcW w:w="709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謎語兒歌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：謎語兒歌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活動二：畫說謎語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1.能運用注音符號拼音，念出謎語兒歌。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能使用彩繪用具，畫出謎底。</w:t>
            </w:r>
          </w:p>
        </w:tc>
        <w:tc>
          <w:tcPr>
            <w:tcW w:w="1275" w:type="dxa"/>
            <w:vMerge w:val="restart"/>
          </w:tcPr>
          <w:p w:rsidR="00D437F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Pr="0074069D" w:rsidRDefault="004B2BF2" w:rsidP="00770E17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91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謎語兒歌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：謎語兒歌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活動二：畫說謎語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1.能運用注音符號拼音，念出謎語兒歌。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能使用彩繪用具，畫出謎底。</w:t>
            </w:r>
          </w:p>
        </w:tc>
        <w:tc>
          <w:tcPr>
            <w:tcW w:w="1275" w:type="dxa"/>
            <w:vMerge w:val="restart"/>
          </w:tcPr>
          <w:p w:rsidR="00D437F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Pr="0074069D" w:rsidRDefault="004B2BF2" w:rsidP="00770E17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9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Default="004B2BF2" w:rsidP="00F30FB3"/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</w:t>
            </w:r>
            <w:r>
              <w:rPr>
                <w:rFonts w:ascii="標楷體" w:eastAsia="標楷體" w:hAnsi="標楷體" w:hint="eastAsia"/>
              </w:rPr>
              <w:lastRenderedPageBreak/>
              <w:t>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lastRenderedPageBreak/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lastRenderedPageBreak/>
              <w:t>說故事-</w:t>
            </w:r>
            <w:r>
              <w:rPr>
                <w:rFonts w:ascii="標楷體" w:eastAsia="標楷體" w:hAnsi="標楷體" w:hint="eastAsia"/>
              </w:rPr>
              <w:t>謎語兒歌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：謎語兒歌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活動二：畫說謎語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lastRenderedPageBreak/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1.能運用注音符號拼音，念出謎語兒歌。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>
              <w:rPr>
                <w:rFonts w:ascii="標楷體" w:eastAsia="標楷體" w:hAnsi="標楷體" w:hint="eastAsia"/>
              </w:rPr>
              <w:t>能使用彩繪用具，畫出謎底。</w:t>
            </w:r>
          </w:p>
        </w:tc>
        <w:tc>
          <w:tcPr>
            <w:tcW w:w="1275" w:type="dxa"/>
            <w:vMerge w:val="restart"/>
          </w:tcPr>
          <w:p w:rsidR="00D437F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A1身心素</w:t>
            </w:r>
            <w:r>
              <w:rPr>
                <w:rFonts w:ascii="標楷體" w:eastAsia="標楷體" w:hAnsi="標楷體" w:hint="eastAsia"/>
              </w:rPr>
              <w:lastRenderedPageBreak/>
              <w:t>質與自我精進</w:t>
            </w:r>
          </w:p>
          <w:p w:rsidR="004B2BF2" w:rsidRPr="002F1EA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Default="004B2BF2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lastRenderedPageBreak/>
              <w:t>口說評量</w:t>
            </w:r>
          </w:p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09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繞口令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：舌燦蓮花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活動二：比武大會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1.能運用注音符號拼音，正確的念出繞口令。</w:t>
            </w:r>
          </w:p>
          <w:p w:rsidR="004B2BF2" w:rsidRDefault="004B2BF2" w:rsidP="003A76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發表時能流利的念誦繞口令。</w:t>
            </w:r>
          </w:p>
          <w:p w:rsidR="004B2BF2" w:rsidRPr="003A7699" w:rsidRDefault="004B2BF2" w:rsidP="003A76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3.能儀態大方的在</w:t>
            </w:r>
            <w:proofErr w:type="gramStart"/>
            <w:r>
              <w:rPr>
                <w:rFonts w:ascii="標楷體" w:eastAsia="標楷體" w:hAnsi="標楷體" w:hint="eastAsia"/>
              </w:rPr>
              <w:t>台上念</w:t>
            </w:r>
            <w:proofErr w:type="gramEnd"/>
            <w:r>
              <w:rPr>
                <w:rFonts w:ascii="標楷體" w:eastAsia="標楷體" w:hAnsi="標楷體" w:hint="eastAsia"/>
              </w:rPr>
              <w:t>出繞口令。</w:t>
            </w:r>
          </w:p>
        </w:tc>
        <w:tc>
          <w:tcPr>
            <w:tcW w:w="1275" w:type="dxa"/>
            <w:vMerge w:val="restart"/>
          </w:tcPr>
          <w:p w:rsidR="00D437F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c>
          <w:tcPr>
            <w:tcW w:w="562" w:type="dxa"/>
          </w:tcPr>
          <w:p w:rsidR="004B2BF2" w:rsidRPr="002F1EA4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9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Default="004B2BF2" w:rsidP="00F30FB3"/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C6403A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繞口令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：舌燦蓮花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活動二：比武大會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1.能運用注音符號拼音，正確的念出繞口令。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發表時能流利的念誦繞口令。</w:t>
            </w:r>
          </w:p>
          <w:p w:rsidR="004B2BF2" w:rsidRPr="003A7699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3.能儀態大方的在</w:t>
            </w:r>
            <w:proofErr w:type="gramStart"/>
            <w:r>
              <w:rPr>
                <w:rFonts w:ascii="標楷體" w:eastAsia="標楷體" w:hAnsi="標楷體" w:hint="eastAsia"/>
              </w:rPr>
              <w:t>台上念</w:t>
            </w:r>
            <w:proofErr w:type="gramEnd"/>
            <w:r>
              <w:rPr>
                <w:rFonts w:ascii="標楷體" w:eastAsia="標楷體" w:hAnsi="標楷體" w:hint="eastAsia"/>
              </w:rPr>
              <w:t>出繞口令。</w:t>
            </w:r>
          </w:p>
        </w:tc>
        <w:tc>
          <w:tcPr>
            <w:tcW w:w="1275" w:type="dxa"/>
            <w:vMerge w:val="restart"/>
          </w:tcPr>
          <w:p w:rsidR="00D437F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91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784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623824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C6403A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繞口令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：舌燦蓮花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活動二：比武大會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1.能運用注音符號拼音，正確的念出繞口令。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發表時能流利的念誦繞口令。</w:t>
            </w:r>
          </w:p>
          <w:p w:rsidR="004B2BF2" w:rsidRPr="003A7699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3.能儀態大方的在</w:t>
            </w:r>
            <w:proofErr w:type="gramStart"/>
            <w:r>
              <w:rPr>
                <w:rFonts w:ascii="標楷體" w:eastAsia="標楷體" w:hAnsi="標楷體" w:hint="eastAsia"/>
              </w:rPr>
              <w:t>台上念</w:t>
            </w:r>
            <w:proofErr w:type="gramEnd"/>
            <w:r>
              <w:rPr>
                <w:rFonts w:ascii="標楷體" w:eastAsia="標楷體" w:hAnsi="標楷體" w:hint="eastAsia"/>
              </w:rPr>
              <w:t>出繞口令。</w:t>
            </w:r>
          </w:p>
        </w:tc>
        <w:tc>
          <w:tcPr>
            <w:tcW w:w="1275" w:type="dxa"/>
            <w:vMerge w:val="restart"/>
          </w:tcPr>
          <w:p w:rsidR="00D437F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Default="004B2BF2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</w:p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91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784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623824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C6403A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繞口令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：舌燦蓮花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活動二：比武大會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1.能運用注音符號拼音，正確的念出繞口令。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發表時能流利的念誦繞口令。</w:t>
            </w:r>
          </w:p>
          <w:p w:rsidR="004B2BF2" w:rsidRPr="003A7699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3.能儀態大方的在</w:t>
            </w:r>
            <w:proofErr w:type="gramStart"/>
            <w:r>
              <w:rPr>
                <w:rFonts w:ascii="標楷體" w:eastAsia="標楷體" w:hAnsi="標楷體" w:hint="eastAsia"/>
              </w:rPr>
              <w:t>台上念</w:t>
            </w:r>
            <w:proofErr w:type="gramEnd"/>
            <w:r>
              <w:rPr>
                <w:rFonts w:ascii="標楷體" w:eastAsia="標楷體" w:hAnsi="標楷體" w:hint="eastAsia"/>
              </w:rPr>
              <w:t>出繞口令。</w:t>
            </w:r>
          </w:p>
        </w:tc>
        <w:tc>
          <w:tcPr>
            <w:tcW w:w="1275" w:type="dxa"/>
            <w:vMerge w:val="restart"/>
          </w:tcPr>
          <w:p w:rsidR="00D437F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91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784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623824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C6403A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>
              <w:rPr>
                <w:rFonts w:ascii="標楷體" w:eastAsia="標楷體" w:hAnsi="標楷體" w:hint="eastAsia"/>
              </w:rPr>
              <w:t>繞口令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：舌燦蓮花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活動二：比武大會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1.能運用注音符號拼音，正確的念出繞口令。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發表時能流利的念誦繞口令。</w:t>
            </w:r>
          </w:p>
          <w:p w:rsidR="004B2BF2" w:rsidRPr="003A7699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3.能儀態大方的在</w:t>
            </w:r>
            <w:proofErr w:type="gramStart"/>
            <w:r>
              <w:rPr>
                <w:rFonts w:ascii="標楷體" w:eastAsia="標楷體" w:hAnsi="標楷體" w:hint="eastAsia"/>
              </w:rPr>
              <w:t>台上念</w:t>
            </w:r>
            <w:proofErr w:type="gramEnd"/>
            <w:r>
              <w:rPr>
                <w:rFonts w:ascii="標楷體" w:eastAsia="標楷體" w:hAnsi="標楷體" w:hint="eastAsia"/>
              </w:rPr>
              <w:t>出繞口令。</w:t>
            </w:r>
          </w:p>
        </w:tc>
        <w:tc>
          <w:tcPr>
            <w:tcW w:w="1275" w:type="dxa"/>
            <w:vMerge w:val="restart"/>
          </w:tcPr>
          <w:p w:rsidR="00D437F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A1身心素質與自我精進</w:t>
            </w:r>
          </w:p>
          <w:p w:rsidR="004B2BF2" w:rsidRPr="002F1EA4" w:rsidRDefault="00D437F4" w:rsidP="00D43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0038F6">
        <w:trPr>
          <w:trHeight w:val="720"/>
        </w:trPr>
        <w:tc>
          <w:tcPr>
            <w:tcW w:w="562" w:type="dxa"/>
          </w:tcPr>
          <w:p w:rsidR="004B2BF2" w:rsidRDefault="004B2BF2" w:rsidP="00C77E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91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784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623824" w:rsidRDefault="004B2BF2" w:rsidP="00F30FB3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</w:tbl>
    <w:p w:rsidR="002F1EA4" w:rsidRDefault="002F1EA4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1F1986" w:rsidRDefault="001F1986"/>
    <w:p w:rsidR="00D437F4" w:rsidRDefault="00D437F4"/>
    <w:p w:rsidR="00D437F4" w:rsidRDefault="00D437F4"/>
    <w:p w:rsidR="00D437F4" w:rsidRDefault="00D437F4"/>
    <w:p w:rsidR="00D437F4" w:rsidRDefault="00D437F4"/>
    <w:p w:rsidR="00D437F4" w:rsidRDefault="00D437F4"/>
    <w:p w:rsidR="00D437F4" w:rsidRDefault="00D437F4"/>
    <w:p w:rsidR="00D437F4" w:rsidRDefault="00D437F4"/>
    <w:p w:rsidR="00D437F4" w:rsidRDefault="00D437F4"/>
    <w:p w:rsidR="00D437F4" w:rsidRDefault="00D437F4"/>
    <w:p w:rsidR="00D437F4" w:rsidRDefault="00D437F4"/>
    <w:p w:rsidR="00D437F4" w:rsidRDefault="00D437F4"/>
    <w:p w:rsidR="001F1986" w:rsidRPr="008F1067" w:rsidRDefault="001F1986" w:rsidP="001F1986">
      <w:pPr>
        <w:rPr>
          <w:rFonts w:ascii="標楷體" w:eastAsia="標楷體" w:hAnsi="標楷體"/>
          <w:sz w:val="26"/>
          <w:szCs w:val="26"/>
        </w:rPr>
      </w:pPr>
      <w:r w:rsidRPr="008F1067">
        <w:rPr>
          <w:rFonts w:ascii="標楷體" w:eastAsia="標楷體" w:hAnsi="標楷體" w:hint="eastAsia"/>
          <w:sz w:val="26"/>
          <w:szCs w:val="26"/>
        </w:rPr>
        <w:t>花蓮縣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花蓮市明廉</w:t>
      </w:r>
      <w:r w:rsidRPr="008F1067">
        <w:rPr>
          <w:rFonts w:ascii="標楷體" w:eastAsia="標楷體" w:hAnsi="標楷體" w:hint="eastAsia"/>
          <w:sz w:val="26"/>
          <w:szCs w:val="26"/>
        </w:rPr>
        <w:t>國民</w:t>
      </w:r>
      <w:proofErr w:type="gramEnd"/>
      <w:r w:rsidRPr="008F1067">
        <w:rPr>
          <w:rFonts w:ascii="標楷體" w:eastAsia="標楷體" w:hAnsi="標楷體" w:hint="eastAsia"/>
          <w:sz w:val="26"/>
          <w:szCs w:val="26"/>
        </w:rPr>
        <w:t xml:space="preserve">小學 </w:t>
      </w:r>
      <w:r w:rsidRPr="008F1067">
        <w:rPr>
          <w:rFonts w:ascii="標楷體" w:eastAsia="標楷體" w:hAnsi="標楷體"/>
          <w:sz w:val="26"/>
          <w:szCs w:val="26"/>
        </w:rPr>
        <w:t xml:space="preserve">108 </w:t>
      </w:r>
      <w:proofErr w:type="gramStart"/>
      <w:r w:rsidRPr="008F1067">
        <w:rPr>
          <w:rFonts w:ascii="標楷體" w:eastAsia="標楷體" w:hAnsi="標楷體" w:hint="eastAsia"/>
          <w:sz w:val="26"/>
          <w:szCs w:val="26"/>
        </w:rPr>
        <w:t>學年度第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 二 </w:t>
      </w:r>
      <w:r w:rsidRPr="008F1067">
        <w:rPr>
          <w:rFonts w:ascii="標楷體" w:eastAsia="標楷體" w:hAnsi="標楷體" w:hint="eastAsia"/>
          <w:sz w:val="26"/>
          <w:szCs w:val="26"/>
        </w:rPr>
        <w:t>學期校訂課程教學設計</w:t>
      </w:r>
      <w:r>
        <w:rPr>
          <w:rFonts w:ascii="標楷體" w:eastAsia="標楷體" w:hAnsi="標楷體" w:hint="eastAsia"/>
          <w:sz w:val="26"/>
          <w:szCs w:val="26"/>
        </w:rPr>
        <w:t>表</w:t>
      </w:r>
    </w:p>
    <w:p w:rsidR="001F1986" w:rsidRPr="00C77E80" w:rsidRDefault="001F1986" w:rsidP="001F1986">
      <w:pPr>
        <w:rPr>
          <w:rFonts w:ascii="標楷體" w:eastAsia="標楷體" w:hAnsi="標楷體"/>
          <w:sz w:val="26"/>
          <w:szCs w:val="26"/>
        </w:rPr>
      </w:pPr>
      <w:r w:rsidRPr="00C77E8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一年級：</w:t>
      </w:r>
      <w:r w:rsidRPr="00C77E80">
        <w:rPr>
          <w:rFonts w:ascii="標楷體" w:eastAsia="標楷體" w:hAnsi="標楷體" w:hint="eastAsia"/>
          <w:sz w:val="26"/>
          <w:szCs w:val="26"/>
        </w:rPr>
        <w:t>主</w:t>
      </w:r>
      <w:r>
        <w:rPr>
          <w:rFonts w:ascii="標楷體" w:eastAsia="標楷體" w:hAnsi="標楷體" w:hint="eastAsia"/>
          <w:sz w:val="26"/>
          <w:szCs w:val="26"/>
        </w:rPr>
        <w:t>軸課程名稱</w:t>
      </w:r>
      <w:r w:rsidRPr="00C77E80">
        <w:rPr>
          <w:rFonts w:ascii="標楷體" w:eastAsia="標楷體" w:hAnsi="標楷體" w:hint="eastAsia"/>
          <w:sz w:val="26"/>
          <w:szCs w:val="26"/>
        </w:rPr>
        <w:t>：</w:t>
      </w:r>
      <w:r w:rsidRPr="002B4A40">
        <w:rPr>
          <w:rFonts w:ascii="標楷體" w:eastAsia="標楷體" w:hAnsi="標楷體" w:hint="eastAsia"/>
          <w:sz w:val="22"/>
          <w:lang w:eastAsia="zh-HK"/>
        </w:rPr>
        <w:t>閱讀萬花筒</w:t>
      </w:r>
      <w:r w:rsidRPr="00C77E80">
        <w:rPr>
          <w:rFonts w:ascii="標楷體" w:eastAsia="標楷體" w:hAnsi="標楷體" w:hint="eastAsia"/>
          <w:sz w:val="26"/>
          <w:szCs w:val="26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091"/>
        <w:gridCol w:w="1289"/>
        <w:gridCol w:w="2784"/>
        <w:gridCol w:w="1701"/>
        <w:gridCol w:w="5075"/>
        <w:gridCol w:w="1275"/>
        <w:gridCol w:w="1276"/>
        <w:gridCol w:w="709"/>
      </w:tblGrid>
      <w:tr w:rsidR="001F1986" w:rsidRPr="002F1EA4" w:rsidTr="00F30FB3">
        <w:tc>
          <w:tcPr>
            <w:tcW w:w="562" w:type="dxa"/>
          </w:tcPr>
          <w:p w:rsidR="001F1986" w:rsidRPr="002F1EA4" w:rsidRDefault="001F1986" w:rsidP="00F30FB3">
            <w:pPr>
              <w:rPr>
                <w:rFonts w:ascii="標楷體" w:eastAsia="標楷體" w:hAnsi="標楷體"/>
              </w:rPr>
            </w:pPr>
            <w:proofErr w:type="gramStart"/>
            <w:r w:rsidRPr="002F1EA4">
              <w:rPr>
                <w:rFonts w:ascii="標楷體" w:eastAsia="標楷體" w:hAnsi="標楷體" w:hint="eastAsia"/>
              </w:rPr>
              <w:t>週</w:t>
            </w:r>
            <w:proofErr w:type="gramEnd"/>
            <w:r w:rsidRPr="002F1EA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91" w:type="dxa"/>
          </w:tcPr>
          <w:p w:rsidR="001F1986" w:rsidRPr="002F1EA4" w:rsidRDefault="001F1986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89" w:type="dxa"/>
          </w:tcPr>
          <w:p w:rsidR="001F1986" w:rsidRPr="002F1EA4" w:rsidRDefault="001F1986" w:rsidP="00F30FB3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4" w:type="dxa"/>
          </w:tcPr>
          <w:p w:rsidR="001F1986" w:rsidRDefault="001F1986" w:rsidP="00F30FB3">
            <w:pPr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教學活動流程</w:t>
            </w:r>
          </w:p>
          <w:p w:rsidR="001F1986" w:rsidRPr="002F1EA4" w:rsidRDefault="001F19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(只填活動名稱)</w:t>
            </w:r>
          </w:p>
        </w:tc>
        <w:tc>
          <w:tcPr>
            <w:tcW w:w="1701" w:type="dxa"/>
          </w:tcPr>
          <w:p w:rsidR="001F1986" w:rsidRDefault="001F19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採用學習策略或學習方法</w:t>
            </w:r>
          </w:p>
        </w:tc>
        <w:tc>
          <w:tcPr>
            <w:tcW w:w="5075" w:type="dxa"/>
          </w:tcPr>
          <w:p w:rsidR="001F1986" w:rsidRPr="002F1EA4" w:rsidRDefault="001F19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  <w:r>
              <w:rPr>
                <w:rFonts w:ascii="標楷體" w:eastAsia="標楷體" w:hAnsi="標楷體" w:hint="eastAsia"/>
                <w:kern w:val="0"/>
              </w:rPr>
              <w:t>(簡要敘述)</w:t>
            </w:r>
          </w:p>
        </w:tc>
        <w:tc>
          <w:tcPr>
            <w:tcW w:w="1275" w:type="dxa"/>
          </w:tcPr>
          <w:p w:rsidR="001F1986" w:rsidRPr="002F1EA4" w:rsidRDefault="001F19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總綱核心素養代號</w:t>
            </w:r>
          </w:p>
        </w:tc>
        <w:tc>
          <w:tcPr>
            <w:tcW w:w="1276" w:type="dxa"/>
          </w:tcPr>
          <w:p w:rsidR="001F1986" w:rsidRPr="002F1EA4" w:rsidRDefault="001F19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09" w:type="dxa"/>
          </w:tcPr>
          <w:p w:rsidR="001F1986" w:rsidRPr="002F1EA4" w:rsidRDefault="001F19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B2BF2" w:rsidRPr="002F1EA4" w:rsidTr="00F30FB3">
        <w:tc>
          <w:tcPr>
            <w:tcW w:w="562" w:type="dxa"/>
          </w:tcPr>
          <w:p w:rsidR="004B2BF2" w:rsidRPr="002F1EA4" w:rsidRDefault="004B2BF2" w:rsidP="00F30FB3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9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4B2BF2" w:rsidRDefault="004B2BF2" w:rsidP="00F30FB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4B2BF2" w:rsidRPr="002F1EA4" w:rsidRDefault="004B2BF2" w:rsidP="001F19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 w:rsidRPr="002F1EA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84" w:type="dxa"/>
            <w:vMerge w:val="restart"/>
          </w:tcPr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：故事引導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活動二：小組討論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活動三: 心得分享</w:t>
            </w:r>
          </w:p>
          <w:p w:rsidR="004B2BF2" w:rsidRPr="00EF2199" w:rsidRDefault="004B2BF2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分組討輪</w:t>
            </w:r>
          </w:p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 w:val="restart"/>
          </w:tcPr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1.能用正確的語調，誦讀出故事文本。</w:t>
            </w:r>
          </w:p>
          <w:p w:rsidR="004B2BF2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能參與小組討論，找出故事主要結構。</w:t>
            </w: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3.能大方的與全班分享小組討論結果。</w:t>
            </w:r>
          </w:p>
          <w:p w:rsidR="004B2BF2" w:rsidRPr="002F1EA4" w:rsidRDefault="004B2BF2" w:rsidP="004B2BF2">
            <w:pPr>
              <w:rPr>
                <w:rFonts w:ascii="標楷體" w:eastAsia="標楷體" w:hAnsi="標楷體"/>
              </w:rPr>
            </w:pPr>
          </w:p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4B2BF2" w:rsidRPr="002F1EA4" w:rsidRDefault="00633B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4B2BF2" w:rsidRDefault="004B2BF2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</w:p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  <w:p w:rsidR="004B2BF2" w:rsidRDefault="004B2BF2" w:rsidP="00A24DF0">
            <w:pPr>
              <w:rPr>
                <w:rFonts w:ascii="標楷體" w:eastAsia="標楷體" w:hAnsi="標楷體"/>
                <w:sz w:val="22"/>
              </w:rPr>
            </w:pPr>
          </w:p>
          <w:p w:rsidR="004B2BF2" w:rsidRPr="0074069D" w:rsidRDefault="004B2BF2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F30FB3">
        <w:tc>
          <w:tcPr>
            <w:tcW w:w="562" w:type="dxa"/>
          </w:tcPr>
          <w:p w:rsidR="004B2BF2" w:rsidRPr="002F1EA4" w:rsidRDefault="004B2BF2" w:rsidP="00F30FB3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9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F30FB3">
        <w:tc>
          <w:tcPr>
            <w:tcW w:w="562" w:type="dxa"/>
          </w:tcPr>
          <w:p w:rsidR="004B2BF2" w:rsidRPr="002F1EA4" w:rsidRDefault="004B2BF2" w:rsidP="00F30FB3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9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EF2199" w:rsidRDefault="004B2BF2" w:rsidP="004B2BF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4B2BF2" w:rsidRPr="00C77E80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Pr="00623824" w:rsidRDefault="004B2BF2" w:rsidP="00F30F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4B2BF2" w:rsidRPr="002F1EA4" w:rsidTr="00F30FB3">
        <w:tc>
          <w:tcPr>
            <w:tcW w:w="562" w:type="dxa"/>
          </w:tcPr>
          <w:p w:rsidR="004B2BF2" w:rsidRPr="002F1EA4" w:rsidRDefault="004B2BF2" w:rsidP="00F30FB3">
            <w:pPr>
              <w:jc w:val="center"/>
              <w:rPr>
                <w:rFonts w:ascii="標楷體" w:eastAsia="標楷體" w:hAnsi="標楷體"/>
              </w:rPr>
            </w:pPr>
            <w:r w:rsidRPr="002F1E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9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2BF2" w:rsidRDefault="004B2BF2" w:rsidP="00F30FB3"/>
        </w:tc>
        <w:tc>
          <w:tcPr>
            <w:tcW w:w="709" w:type="dxa"/>
            <w:vMerge/>
          </w:tcPr>
          <w:p w:rsidR="004B2BF2" w:rsidRPr="002F1EA4" w:rsidRDefault="004B2BF2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052E44">
        <w:trPr>
          <w:trHeight w:val="186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9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052E44" w:rsidRDefault="00052E44" w:rsidP="00A24DF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 w:rsidRPr="002F1EA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84" w:type="dxa"/>
            <w:vMerge w:val="restart"/>
          </w:tcPr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：故事引導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活動二：小組討論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活動三: 心得分享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分組討輪</w:t>
            </w:r>
          </w:p>
          <w:p w:rsidR="00052E44" w:rsidRPr="00C77E80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1.能用正確的語調，誦讀出故事文本。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能參與小組討論，找出故事主要結構。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3.能大方的與全班分享小組討論結果。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052E44" w:rsidRPr="002F1EA4" w:rsidRDefault="00633B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1276" w:type="dxa"/>
            <w:vMerge w:val="restart"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9671AD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9671AD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9671AD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052E44">
        <w:trPr>
          <w:trHeight w:val="186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9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052E44" w:rsidRDefault="00052E44" w:rsidP="00A24DF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 w:rsidRPr="002F1EA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84" w:type="dxa"/>
            <w:vMerge w:val="restart"/>
          </w:tcPr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：故事引導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活動二：小組討論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活動三: 心得分享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分組討輪</w:t>
            </w:r>
          </w:p>
          <w:p w:rsidR="00052E44" w:rsidRPr="00C77E80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1.能用正確的語調，誦讀出故事文本。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能參與小組討論，找出故事主要結構。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3.能大方的與全班分享小組討論結果。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052E44" w:rsidRDefault="00633B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  <w:p w:rsidR="00633B86" w:rsidRPr="002F1EA4" w:rsidRDefault="00633B86" w:rsidP="00F30F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1276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</w:p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29152E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29152E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29152E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052E44">
        <w:trPr>
          <w:trHeight w:val="186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09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052E44" w:rsidRDefault="00052E44" w:rsidP="00A24DF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 w:rsidRPr="002F1EA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84" w:type="dxa"/>
            <w:vMerge w:val="restart"/>
          </w:tcPr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：故事引導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活動二：小組討論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活動三: 心得分享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分組討輪</w:t>
            </w:r>
          </w:p>
          <w:p w:rsidR="00052E44" w:rsidRPr="00C77E80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1.能用正確的語調，誦讀出故事文本。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能參與小組討論，找出故事主要結構。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3.能大方的與全班分享小組討論結果。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633B86" w:rsidRDefault="00633B86" w:rsidP="00633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  <w:p w:rsidR="00052E44" w:rsidRPr="002F1EA4" w:rsidRDefault="00633B86" w:rsidP="00633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1276" w:type="dxa"/>
            <w:vMerge w:val="restart"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165745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165745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165745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052E44">
        <w:trPr>
          <w:trHeight w:val="186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9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共計4節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共計2節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(每週1節)</w:t>
            </w:r>
          </w:p>
        </w:tc>
        <w:tc>
          <w:tcPr>
            <w:tcW w:w="1289" w:type="dxa"/>
            <w:vMerge w:val="restart"/>
          </w:tcPr>
          <w:p w:rsidR="00052E44" w:rsidRDefault="00052E44" w:rsidP="00A24DF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說故事-</w:t>
            </w:r>
            <w:r w:rsidRPr="002F1EA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84" w:type="dxa"/>
            <w:vMerge w:val="restart"/>
          </w:tcPr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：故事引導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活動二：小組討論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活動三: 心得分享</w:t>
            </w:r>
          </w:p>
          <w:p w:rsidR="00052E44" w:rsidRPr="00EF2199" w:rsidRDefault="00052E44" w:rsidP="00A24DF0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 w:rsidRPr="00C77E80">
              <w:rPr>
                <w:rFonts w:ascii="標楷體" w:eastAsia="標楷體" w:hAnsi="標楷體" w:hint="eastAsia"/>
              </w:rPr>
              <w:t>問題引導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分組討輪</w:t>
            </w:r>
          </w:p>
          <w:p w:rsidR="00052E44" w:rsidRPr="00C77E80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 w:val="restart"/>
          </w:tcPr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1.能用正確的語調，誦讀出故事文本。</w:t>
            </w:r>
          </w:p>
          <w:p w:rsidR="00052E4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能參與小組討論，找出故事主要結構。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3.能大方的與全班分享小組討論結果。</w:t>
            </w: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  <w:p w:rsidR="00052E44" w:rsidRPr="002F1EA4" w:rsidRDefault="00052E44" w:rsidP="00A24DF0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633B86" w:rsidRDefault="00633B86" w:rsidP="00633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B1符號運用語溝通表達</w:t>
            </w:r>
          </w:p>
          <w:p w:rsidR="00052E44" w:rsidRPr="002F1EA4" w:rsidRDefault="00633B86" w:rsidP="00633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1276" w:type="dxa"/>
            <w:vMerge w:val="restart"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  <w:r w:rsidRPr="0074069D">
              <w:rPr>
                <w:rFonts w:ascii="標楷體" w:eastAsia="標楷體" w:hAnsi="標楷體" w:hint="eastAsia"/>
                <w:sz w:val="22"/>
              </w:rPr>
              <w:t>口說評量</w:t>
            </w:r>
            <w:r>
              <w:rPr>
                <w:rFonts w:ascii="標楷體" w:eastAsia="標楷體" w:hAnsi="標楷體" w:hint="eastAsia"/>
                <w:sz w:val="22"/>
              </w:rPr>
              <w:t>實作評量</w:t>
            </w:r>
          </w:p>
        </w:tc>
        <w:tc>
          <w:tcPr>
            <w:tcW w:w="709" w:type="dxa"/>
            <w:vMerge w:val="restart"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A77035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3A7699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A77035">
        <w:trPr>
          <w:trHeight w:val="183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3A7699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  <w:tr w:rsidR="00052E44" w:rsidRPr="002F1EA4" w:rsidTr="006D4621">
        <w:trPr>
          <w:trHeight w:val="1090"/>
        </w:trPr>
        <w:tc>
          <w:tcPr>
            <w:tcW w:w="562" w:type="dxa"/>
          </w:tcPr>
          <w:p w:rsidR="00052E44" w:rsidRPr="002F1EA4" w:rsidRDefault="00052E44" w:rsidP="00F30F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91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Merge/>
          </w:tcPr>
          <w:p w:rsidR="00052E44" w:rsidRPr="00EF2199" w:rsidRDefault="00052E44" w:rsidP="00F30FB3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vMerge/>
          </w:tcPr>
          <w:p w:rsidR="00052E44" w:rsidRPr="00C77E80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5075" w:type="dxa"/>
            <w:vMerge/>
          </w:tcPr>
          <w:p w:rsidR="00052E44" w:rsidRPr="003A7699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052E44" w:rsidRPr="0074069D" w:rsidRDefault="00052E44" w:rsidP="00A24DF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</w:tcPr>
          <w:p w:rsidR="00052E44" w:rsidRPr="002F1EA4" w:rsidRDefault="00052E44" w:rsidP="00F30FB3">
            <w:pPr>
              <w:rPr>
                <w:rFonts w:ascii="標楷體" w:eastAsia="標楷體" w:hAnsi="標楷體"/>
              </w:rPr>
            </w:pPr>
          </w:p>
        </w:tc>
      </w:tr>
    </w:tbl>
    <w:p w:rsidR="001F1986" w:rsidRDefault="001F1986" w:rsidP="00C435F5">
      <w:bookmarkStart w:id="0" w:name="_GoBack"/>
      <w:bookmarkEnd w:id="0"/>
    </w:p>
    <w:sectPr w:rsidR="001F1986" w:rsidSect="005D1FE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BA" w:rsidRDefault="00B40FBA" w:rsidP="000038F6">
      <w:r>
        <w:separator/>
      </w:r>
    </w:p>
  </w:endnote>
  <w:endnote w:type="continuationSeparator" w:id="0">
    <w:p w:rsidR="00B40FBA" w:rsidRDefault="00B40FBA" w:rsidP="0000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BA" w:rsidRDefault="00B40FBA" w:rsidP="000038F6">
      <w:r>
        <w:separator/>
      </w:r>
    </w:p>
  </w:footnote>
  <w:footnote w:type="continuationSeparator" w:id="0">
    <w:p w:rsidR="00B40FBA" w:rsidRDefault="00B40FBA" w:rsidP="0000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862"/>
    <w:multiLevelType w:val="hybridMultilevel"/>
    <w:tmpl w:val="E4424F22"/>
    <w:lvl w:ilvl="0" w:tplc="F1E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EA4"/>
    <w:rsid w:val="000038F6"/>
    <w:rsid w:val="00052E44"/>
    <w:rsid w:val="00135473"/>
    <w:rsid w:val="00167667"/>
    <w:rsid w:val="001F1986"/>
    <w:rsid w:val="002F1EA4"/>
    <w:rsid w:val="00344833"/>
    <w:rsid w:val="00356F13"/>
    <w:rsid w:val="003A7699"/>
    <w:rsid w:val="00415873"/>
    <w:rsid w:val="00496F2B"/>
    <w:rsid w:val="004B2BF2"/>
    <w:rsid w:val="004B631A"/>
    <w:rsid w:val="004D7ED2"/>
    <w:rsid w:val="005D1FE0"/>
    <w:rsid w:val="00633B86"/>
    <w:rsid w:val="007043C7"/>
    <w:rsid w:val="00727381"/>
    <w:rsid w:val="008F1067"/>
    <w:rsid w:val="008F1088"/>
    <w:rsid w:val="00A54DC1"/>
    <w:rsid w:val="00A8666C"/>
    <w:rsid w:val="00AE5C6D"/>
    <w:rsid w:val="00B11895"/>
    <w:rsid w:val="00B40FBA"/>
    <w:rsid w:val="00BD6916"/>
    <w:rsid w:val="00C37DCB"/>
    <w:rsid w:val="00C435F5"/>
    <w:rsid w:val="00C6403A"/>
    <w:rsid w:val="00C77E80"/>
    <w:rsid w:val="00D437F4"/>
    <w:rsid w:val="00D513F2"/>
    <w:rsid w:val="00E62737"/>
    <w:rsid w:val="00EF2199"/>
    <w:rsid w:val="00F30FB3"/>
    <w:rsid w:val="00FA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3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38F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3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38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2018-12-03T07:28:00Z</dcterms:created>
  <dcterms:modified xsi:type="dcterms:W3CDTF">2018-12-11T03:25:00Z</dcterms:modified>
</cp:coreProperties>
</file>