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28" w:rsidRDefault="00BD5128">
      <w:r>
        <w:separator/>
      </w:r>
    </w:p>
  </w:endnote>
  <w:endnote w:type="continuationSeparator" w:id="0">
    <w:p w:rsidR="00BD5128" w:rsidRDefault="00BD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28" w:rsidRDefault="00BD5128">
      <w:r>
        <w:separator/>
      </w:r>
    </w:p>
  </w:footnote>
  <w:footnote w:type="continuationSeparator" w:id="0">
    <w:p w:rsidR="00BD5128" w:rsidRDefault="00BD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28"/>
    <w:rsid w:val="00BD517A"/>
    <w:rsid w:val="00BD705D"/>
    <w:rsid w:val="00BF4625"/>
    <w:rsid w:val="00C06D5A"/>
    <w:rsid w:val="00C23A77"/>
    <w:rsid w:val="00C25DE0"/>
    <w:rsid w:val="00C33D42"/>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3D5D-524C-4FDE-95A5-88FA49DA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