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6A" w:rsidRPr="00D92458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8"/>
          <w:szCs w:val="28"/>
        </w:rPr>
      </w:pPr>
      <w:bookmarkStart w:id="0" w:name="_GoBack"/>
      <w:bookmarkEnd w:id="0"/>
      <w:r w:rsidRPr="00D92458">
        <w:rPr>
          <w:rFonts w:eastAsia="標楷體"/>
          <w:color w:val="auto"/>
          <w:sz w:val="28"/>
          <w:szCs w:val="28"/>
        </w:rPr>
        <w:t>花蓮縣</w:t>
      </w:r>
      <w:r w:rsidRPr="00D92458">
        <w:rPr>
          <w:rFonts w:eastAsia="標楷體" w:hint="eastAsia"/>
          <w:color w:val="auto"/>
          <w:sz w:val="28"/>
          <w:szCs w:val="28"/>
        </w:rPr>
        <w:t>花蓮市明廉</w:t>
      </w:r>
      <w:r w:rsidRPr="00D92458">
        <w:rPr>
          <w:rFonts w:eastAsia="標楷體"/>
          <w:color w:val="auto"/>
          <w:sz w:val="28"/>
          <w:szCs w:val="28"/>
        </w:rPr>
        <w:t>國民小學</w:t>
      </w:r>
      <w:r w:rsidRPr="00D92458">
        <w:rPr>
          <w:rFonts w:eastAsia="標楷體" w:hint="eastAsia"/>
          <w:color w:val="auto"/>
          <w:sz w:val="28"/>
          <w:szCs w:val="28"/>
        </w:rPr>
        <w:t xml:space="preserve">  </w:t>
      </w:r>
      <w:r w:rsidR="00C71D9A">
        <w:rPr>
          <w:rFonts w:eastAsia="標楷體" w:hint="eastAsia"/>
          <w:color w:val="auto"/>
          <w:sz w:val="28"/>
          <w:szCs w:val="28"/>
        </w:rPr>
        <w:t>112</w:t>
      </w:r>
      <w:r w:rsidR="00E041EB" w:rsidRPr="00D92458">
        <w:rPr>
          <w:rFonts w:eastAsia="標楷體" w:hint="eastAsia"/>
          <w:color w:val="auto"/>
          <w:sz w:val="28"/>
          <w:szCs w:val="28"/>
        </w:rPr>
        <w:t xml:space="preserve"> </w:t>
      </w:r>
      <w:r w:rsidRPr="00D92458">
        <w:rPr>
          <w:rFonts w:eastAsia="標楷體" w:hint="eastAsia"/>
          <w:color w:val="auto"/>
          <w:sz w:val="28"/>
          <w:szCs w:val="28"/>
        </w:rPr>
        <w:t xml:space="preserve"> </w:t>
      </w:r>
      <w:r w:rsidRPr="00D92458">
        <w:rPr>
          <w:rFonts w:eastAsia="標楷體"/>
          <w:color w:val="auto"/>
          <w:sz w:val="28"/>
          <w:szCs w:val="28"/>
        </w:rPr>
        <w:t>學年度</w:t>
      </w:r>
    </w:p>
    <w:p w:rsidR="0026026A" w:rsidRPr="00D92458" w:rsidRDefault="00D92458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8"/>
          <w:szCs w:val="28"/>
        </w:rPr>
      </w:pPr>
      <w:r>
        <w:rPr>
          <w:rFonts w:eastAsia="標楷體"/>
          <w:color w:val="auto"/>
          <w:sz w:val="28"/>
          <w:szCs w:val="28"/>
        </w:rPr>
        <w:t>公開授課</w:t>
      </w:r>
      <w:r w:rsidR="0026026A" w:rsidRPr="00D92458">
        <w:rPr>
          <w:rFonts w:eastAsia="標楷體"/>
          <w:color w:val="auto"/>
          <w:sz w:val="28"/>
          <w:szCs w:val="28"/>
        </w:rPr>
        <w:t>教學活動設計單</w:t>
      </w:r>
    </w:p>
    <w:tbl>
      <w:tblPr>
        <w:tblW w:w="10517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795"/>
        <w:gridCol w:w="1154"/>
        <w:gridCol w:w="467"/>
        <w:gridCol w:w="812"/>
        <w:gridCol w:w="1543"/>
        <w:gridCol w:w="18"/>
        <w:gridCol w:w="746"/>
        <w:gridCol w:w="558"/>
        <w:gridCol w:w="395"/>
        <w:gridCol w:w="853"/>
        <w:gridCol w:w="887"/>
        <w:gridCol w:w="1418"/>
      </w:tblGrid>
      <w:tr w:rsidR="002B0B6D" w:rsidRPr="002B0B6D" w:rsidTr="00D36404">
        <w:trPr>
          <w:trHeight w:val="392"/>
        </w:trPr>
        <w:tc>
          <w:tcPr>
            <w:tcW w:w="16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28"/>
              <w:ind w:left="92" w:right="74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2B0B6D">
              <w:rPr>
                <w:rFonts w:ascii="標楷體" w:eastAsia="標楷體" w:hAnsi="標楷體"/>
                <w:sz w:val="24"/>
                <w:lang w:eastAsia="en-US"/>
              </w:rPr>
              <w:t>領域/科目</w:t>
            </w:r>
          </w:p>
        </w:tc>
        <w:tc>
          <w:tcPr>
            <w:tcW w:w="24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E041EB" w:rsidP="00E041EB">
            <w:pPr>
              <w:pStyle w:val="TableParagraph"/>
              <w:spacing w:before="1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數學</w:t>
            </w:r>
          </w:p>
        </w:tc>
        <w:tc>
          <w:tcPr>
            <w:tcW w:w="15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28"/>
              <w:ind w:left="108" w:right="83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2B0B6D">
              <w:rPr>
                <w:rFonts w:ascii="標楷體" w:eastAsia="標楷體" w:hAnsi="標楷體"/>
                <w:sz w:val="24"/>
                <w:lang w:eastAsia="en-US"/>
              </w:rPr>
              <w:t>教學者</w:t>
            </w:r>
          </w:p>
        </w:tc>
        <w:tc>
          <w:tcPr>
            <w:tcW w:w="485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2B0B6D" w:rsidRDefault="00E041EB" w:rsidP="00D36404">
            <w:pPr>
              <w:pStyle w:val="TableParagraph"/>
              <w:spacing w:before="13"/>
              <w:ind w:left="113"/>
              <w:rPr>
                <w:rFonts w:ascii="標楷體" w:eastAsia="標楷體" w:hAnsi="標楷體"/>
                <w:sz w:val="24"/>
                <w:lang w:eastAsia="en-US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袁琡婷</w:t>
            </w:r>
          </w:p>
        </w:tc>
      </w:tr>
      <w:tr w:rsidR="002B0B6D" w:rsidRPr="002B0B6D" w:rsidTr="00D36404">
        <w:trPr>
          <w:trHeight w:val="403"/>
        </w:trPr>
        <w:tc>
          <w:tcPr>
            <w:tcW w:w="16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34"/>
              <w:ind w:left="92" w:right="74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2B0B6D">
              <w:rPr>
                <w:rFonts w:ascii="標楷體" w:eastAsia="標楷體" w:hAnsi="標楷體"/>
                <w:sz w:val="24"/>
                <w:lang w:eastAsia="en-US"/>
              </w:rPr>
              <w:t>年級/班/人數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E041EB" w:rsidP="00E041EB">
            <w:pPr>
              <w:pStyle w:val="TableParagraph"/>
              <w:tabs>
                <w:tab w:val="left" w:pos="1253"/>
              </w:tabs>
              <w:spacing w:before="1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C71D9A">
              <w:rPr>
                <w:rFonts w:ascii="標楷體" w:eastAsia="標楷體" w:hAnsi="標楷體" w:hint="eastAsia"/>
                <w:sz w:val="24"/>
              </w:rPr>
              <w:t>6</w:t>
            </w:r>
            <w:r>
              <w:rPr>
                <w:rFonts w:ascii="標楷體" w:eastAsia="標楷體" w:hAnsi="標楷體" w:hint="eastAsia"/>
                <w:sz w:val="24"/>
              </w:rPr>
              <w:t>年3班/2</w:t>
            </w:r>
            <w:r w:rsidR="005668F9"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</w:rPr>
              <w:t>人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34"/>
              <w:ind w:left="108" w:right="83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2B0B6D">
              <w:rPr>
                <w:rFonts w:ascii="標楷體" w:eastAsia="標楷體" w:hAnsi="標楷體"/>
                <w:sz w:val="24"/>
                <w:lang w:eastAsia="en-US"/>
              </w:rPr>
              <w:t>總節數/分鐘</w:t>
            </w:r>
          </w:p>
        </w:tc>
        <w:tc>
          <w:tcPr>
            <w:tcW w:w="4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2B0B6D" w:rsidRDefault="00E041EB" w:rsidP="00E041EB">
            <w:pPr>
              <w:pStyle w:val="TableParagraph"/>
              <w:spacing w:before="1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40分鐘</w:t>
            </w:r>
          </w:p>
        </w:tc>
      </w:tr>
      <w:tr w:rsidR="002B0B6D" w:rsidRPr="002B0B6D" w:rsidTr="00D36404">
        <w:trPr>
          <w:trHeight w:val="422"/>
        </w:trPr>
        <w:tc>
          <w:tcPr>
            <w:tcW w:w="16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43"/>
              <w:ind w:left="92" w:right="73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2B0B6D">
              <w:rPr>
                <w:rFonts w:ascii="標楷體" w:eastAsia="標楷體" w:hAnsi="標楷體"/>
                <w:sz w:val="24"/>
                <w:lang w:eastAsia="en-US"/>
              </w:rPr>
              <w:t>單元名稱</w:t>
            </w:r>
          </w:p>
        </w:tc>
        <w:tc>
          <w:tcPr>
            <w:tcW w:w="88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2B0B6D" w:rsidRDefault="004F18AF" w:rsidP="00E041EB">
            <w:pPr>
              <w:pStyle w:val="TableParagraph"/>
              <w:spacing w:before="1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數量關係</w:t>
            </w:r>
          </w:p>
        </w:tc>
      </w:tr>
      <w:tr w:rsidR="002B0B6D" w:rsidRPr="002B0B6D" w:rsidTr="00B47A68">
        <w:trPr>
          <w:trHeight w:val="1066"/>
        </w:trPr>
        <w:tc>
          <w:tcPr>
            <w:tcW w:w="16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A68" w:rsidRPr="002B0B6D" w:rsidRDefault="00B47A68" w:rsidP="00B47A68">
            <w:pPr>
              <w:pStyle w:val="TableParagraph"/>
              <w:spacing w:before="1"/>
              <w:ind w:left="92" w:right="73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2B0B6D">
              <w:rPr>
                <w:rFonts w:ascii="標楷體" w:eastAsia="標楷體" w:hAnsi="標楷體"/>
                <w:sz w:val="24"/>
                <w:lang w:eastAsia="en-US"/>
              </w:rPr>
              <w:t>設計理念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7A68" w:rsidRPr="002A47C0" w:rsidRDefault="004F18AF" w:rsidP="00D36404">
            <w:pPr>
              <w:pStyle w:val="TableParagraph"/>
              <w:spacing w:before="4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藉由直觀法，覺察</w:t>
            </w:r>
            <w:r w:rsidR="00075F78">
              <w:rPr>
                <w:rFonts w:ascii="標楷體" w:eastAsia="標楷體" w:hAnsi="標楷體" w:hint="eastAsia"/>
                <w:sz w:val="24"/>
                <w:szCs w:val="24"/>
              </w:rPr>
              <w:t>不同數列及圖形中的變化規律性，並說出數量間的關係，以及用數學式表示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出。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7A68" w:rsidRPr="002B0B6D" w:rsidRDefault="00B47A68" w:rsidP="00B47A68">
            <w:pPr>
              <w:pStyle w:val="TableParagraph"/>
              <w:spacing w:before="4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2B0B6D">
              <w:rPr>
                <w:rFonts w:ascii="標楷體" w:eastAsia="標楷體" w:hAnsi="標楷體" w:hint="eastAsia"/>
                <w:sz w:val="24"/>
                <w:szCs w:val="24"/>
              </w:rPr>
              <w:t>觀察重點</w:t>
            </w:r>
          </w:p>
        </w:tc>
        <w:tc>
          <w:tcPr>
            <w:tcW w:w="35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7A68" w:rsidRPr="002A47C0" w:rsidRDefault="00075F78" w:rsidP="00D36404">
            <w:pPr>
              <w:pStyle w:val="TableParagraph"/>
              <w:spacing w:before="4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能透過圖形呈現的樣貌，用數學的方式表示出，並用數與量的概念，寫出他們之間的</w:t>
            </w:r>
            <w:r w:rsidR="004F18AF">
              <w:rPr>
                <w:rFonts w:ascii="標楷體" w:eastAsia="標楷體" w:hAnsi="標楷體" w:hint="eastAsia"/>
                <w:sz w:val="24"/>
                <w:szCs w:val="24"/>
              </w:rPr>
              <w:t>關係式</w:t>
            </w:r>
            <w:r w:rsidR="00E041EB" w:rsidRPr="002A47C0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2B0B6D" w:rsidRPr="002B0B6D" w:rsidTr="00D36404">
        <w:trPr>
          <w:trHeight w:val="403"/>
        </w:trPr>
        <w:tc>
          <w:tcPr>
            <w:tcW w:w="28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33"/>
              <w:ind w:left="688"/>
              <w:rPr>
                <w:rFonts w:ascii="標楷體" w:eastAsia="標楷體" w:hAnsi="標楷體"/>
                <w:sz w:val="24"/>
                <w:lang w:eastAsia="en-US"/>
              </w:rPr>
            </w:pPr>
            <w:r w:rsidRPr="002B0B6D">
              <w:rPr>
                <w:rFonts w:ascii="標楷體" w:eastAsia="標楷體" w:hAnsi="標楷體"/>
                <w:sz w:val="24"/>
                <w:lang w:eastAsia="en-US"/>
              </w:rPr>
              <w:t>總綱核心素養</w:t>
            </w:r>
          </w:p>
        </w:tc>
        <w:tc>
          <w:tcPr>
            <w:tcW w:w="76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2B0B6D" w:rsidRDefault="0026026A" w:rsidP="00B47A68">
            <w:pPr>
              <w:jc w:val="center"/>
              <w:rPr>
                <w:rFonts w:ascii="標楷體" w:eastAsia="標楷體" w:hAnsi="標楷體"/>
              </w:rPr>
            </w:pPr>
            <w:r w:rsidRPr="002B0B6D">
              <w:rPr>
                <w:rFonts w:ascii="標楷體" w:eastAsia="標楷體" w:hAnsi="標楷體"/>
              </w:rPr>
              <w:t>領綱核心素養</w:t>
            </w:r>
            <w:r w:rsidR="00B47A68" w:rsidRPr="002B0B6D">
              <w:rPr>
                <w:rFonts w:ascii="標楷體" w:eastAsia="標楷體" w:hAnsi="標楷體" w:hint="eastAsia"/>
              </w:rPr>
              <w:t>/校本素養</w:t>
            </w:r>
          </w:p>
        </w:tc>
      </w:tr>
      <w:tr w:rsidR="008101B0" w:rsidRPr="002B0B6D" w:rsidTr="00DF7981">
        <w:trPr>
          <w:trHeight w:val="461"/>
        </w:trPr>
        <w:tc>
          <w:tcPr>
            <w:tcW w:w="2820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1B0" w:rsidRPr="004D5AFB" w:rsidRDefault="0081275D" w:rsidP="004D5AFB">
            <w:pPr>
              <w:rPr>
                <w:rFonts w:ascii="標楷體" w:eastAsia="標楷體" w:hAnsi="標楷體"/>
              </w:rPr>
            </w:pPr>
            <w:r w:rsidRPr="004D5AFB">
              <w:rPr>
                <w:rFonts w:ascii="標楷體" w:eastAsia="標楷體" w:hAnsi="標楷體"/>
              </w:rPr>
              <w:t>A3 規劃執行與創新應變</w:t>
            </w:r>
          </w:p>
        </w:tc>
        <w:tc>
          <w:tcPr>
            <w:tcW w:w="76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1B0" w:rsidRPr="004D5AFB" w:rsidRDefault="0081275D" w:rsidP="004D5AFB">
            <w:pPr>
              <w:rPr>
                <w:rFonts w:ascii="標楷體" w:eastAsia="標楷體" w:hAnsi="標楷體"/>
              </w:rPr>
            </w:pPr>
            <w:r w:rsidRPr="004D5AFB">
              <w:rPr>
                <w:rFonts w:ascii="標楷體" w:eastAsia="標楷體" w:hAnsi="標楷體"/>
              </w:rPr>
              <w:t>數-E-A3 能觀察出日常生活問題和數學的關聯，並能嘗試與擬訂解決問題的計畫。在解決問題之後，能轉化數學解答於日常生活的應用。</w:t>
            </w:r>
          </w:p>
        </w:tc>
      </w:tr>
      <w:tr w:rsidR="008101B0" w:rsidRPr="002B0B6D" w:rsidTr="00DF7981">
        <w:trPr>
          <w:trHeight w:val="385"/>
        </w:trPr>
        <w:tc>
          <w:tcPr>
            <w:tcW w:w="282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B0" w:rsidRPr="004D5AFB" w:rsidRDefault="0081275D" w:rsidP="004D5AFB">
            <w:pPr>
              <w:rPr>
                <w:rFonts w:ascii="標楷體" w:eastAsia="標楷體" w:hAnsi="標楷體"/>
              </w:rPr>
            </w:pPr>
            <w:r w:rsidRPr="004D5AFB">
              <w:rPr>
                <w:rFonts w:ascii="標楷體" w:eastAsia="標楷體" w:hAnsi="標楷體"/>
              </w:rPr>
              <w:t>C1 道德實踐與公民意識</w:t>
            </w:r>
          </w:p>
        </w:tc>
        <w:tc>
          <w:tcPr>
            <w:tcW w:w="769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1B0" w:rsidRPr="004D5AFB" w:rsidRDefault="0081275D" w:rsidP="004D5AFB">
            <w:pPr>
              <w:rPr>
                <w:rFonts w:ascii="標楷體" w:eastAsia="標楷體" w:hAnsi="標楷體"/>
              </w:rPr>
            </w:pPr>
            <w:r w:rsidRPr="004D5AFB">
              <w:rPr>
                <w:rFonts w:ascii="標楷體" w:eastAsia="標楷體" w:hAnsi="標楷體"/>
              </w:rPr>
              <w:t>數-E-C1 具備從證據討論事情，以及和他人有條理溝通的態度。</w:t>
            </w:r>
          </w:p>
        </w:tc>
      </w:tr>
      <w:tr w:rsidR="002B0B6D" w:rsidRPr="002B0B6D" w:rsidTr="00543D62">
        <w:trPr>
          <w:trHeight w:val="359"/>
        </w:trPr>
        <w:tc>
          <w:tcPr>
            <w:tcW w:w="640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11" w:line="328" w:lineRule="exact"/>
              <w:ind w:left="2282" w:right="2357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2B0B6D">
              <w:rPr>
                <w:rFonts w:ascii="標楷體" w:eastAsia="標楷體" w:hAnsi="標楷體"/>
                <w:sz w:val="24"/>
                <w:lang w:eastAsia="en-US"/>
              </w:rPr>
              <w:t>學習重點</w:t>
            </w:r>
          </w:p>
        </w:tc>
        <w:tc>
          <w:tcPr>
            <w:tcW w:w="41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2B0B6D" w:rsidRDefault="00543D62" w:rsidP="00D36404">
            <w:pPr>
              <w:pStyle w:val="TableParagraph"/>
              <w:spacing w:before="196"/>
              <w:ind w:left="1729" w:right="178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  <w:lang w:eastAsia="en-US"/>
              </w:rPr>
              <w:t>學習目標</w:t>
            </w:r>
          </w:p>
        </w:tc>
      </w:tr>
      <w:tr w:rsidR="002B0B6D" w:rsidRPr="002B0B6D" w:rsidTr="004D5AFB">
        <w:trPr>
          <w:trHeight w:val="359"/>
        </w:trPr>
        <w:tc>
          <w:tcPr>
            <w:tcW w:w="32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26A" w:rsidRPr="002B0B6D" w:rsidRDefault="0026026A" w:rsidP="00720B73">
            <w:pPr>
              <w:pStyle w:val="TableParagraph"/>
              <w:spacing w:before="11" w:line="328" w:lineRule="exact"/>
              <w:ind w:left="1027"/>
              <w:jc w:val="both"/>
              <w:rPr>
                <w:rFonts w:ascii="標楷體" w:eastAsia="標楷體" w:hAnsi="標楷體"/>
                <w:sz w:val="24"/>
                <w:lang w:eastAsia="en-US"/>
              </w:rPr>
            </w:pPr>
            <w:r w:rsidRPr="002B0B6D">
              <w:rPr>
                <w:rFonts w:ascii="標楷體" w:eastAsia="標楷體" w:hAnsi="標楷體"/>
                <w:sz w:val="24"/>
                <w:lang w:eastAsia="en-US"/>
              </w:rPr>
              <w:t>學習表現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26A" w:rsidRPr="002B0B6D" w:rsidRDefault="0026026A" w:rsidP="00720B73">
            <w:pPr>
              <w:pStyle w:val="TableParagraph"/>
              <w:spacing w:before="11" w:line="328" w:lineRule="exact"/>
              <w:ind w:left="760"/>
              <w:jc w:val="both"/>
              <w:rPr>
                <w:rFonts w:ascii="標楷體" w:eastAsia="標楷體" w:hAnsi="標楷體"/>
                <w:sz w:val="24"/>
                <w:lang w:eastAsia="en-US"/>
              </w:rPr>
            </w:pPr>
            <w:r w:rsidRPr="002B0B6D">
              <w:rPr>
                <w:rFonts w:ascii="標楷體" w:eastAsia="標楷體" w:hAnsi="標楷體"/>
                <w:sz w:val="24"/>
                <w:lang w:eastAsia="en-US"/>
              </w:rPr>
              <w:t>學習內容</w:t>
            </w:r>
          </w:p>
        </w:tc>
        <w:tc>
          <w:tcPr>
            <w:tcW w:w="411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rPr>
                <w:rFonts w:ascii="標楷體" w:eastAsia="標楷體" w:hAnsi="標楷體"/>
                <w:sz w:val="2"/>
                <w:szCs w:val="2"/>
                <w:lang w:eastAsia="en-US"/>
              </w:rPr>
            </w:pPr>
          </w:p>
        </w:tc>
      </w:tr>
      <w:tr w:rsidR="002B0B6D" w:rsidRPr="002B0B6D" w:rsidTr="004D5AFB">
        <w:trPr>
          <w:trHeight w:val="1096"/>
        </w:trPr>
        <w:tc>
          <w:tcPr>
            <w:tcW w:w="32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4D5AFB" w:rsidRDefault="001A098F" w:rsidP="004D5AFB">
            <w:pPr>
              <w:pStyle w:val="TableParagraph"/>
              <w:spacing w:line="335" w:lineRule="exact"/>
              <w:ind w:left="960" w:hangingChars="400" w:hanging="960"/>
              <w:rPr>
                <w:rFonts w:ascii="標楷體" w:eastAsia="標楷體" w:hAnsi="標楷體"/>
                <w:sz w:val="24"/>
                <w:szCs w:val="24"/>
              </w:rPr>
            </w:pPr>
            <w:r w:rsidRPr="004D5AFB">
              <w:rPr>
                <w:rFonts w:ascii="標楷體" w:eastAsia="標楷體" w:hAnsi="標楷體"/>
                <w:sz w:val="24"/>
                <w:szCs w:val="24"/>
              </w:rPr>
              <w:t>n-III-10</w:t>
            </w:r>
            <w:r w:rsidR="001223BE" w:rsidRPr="004D5AF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4D5AFB">
              <w:rPr>
                <w:rFonts w:ascii="標楷體" w:eastAsia="標楷體" w:hAnsi="標楷體"/>
                <w:sz w:val="24"/>
                <w:szCs w:val="24"/>
              </w:rPr>
              <w:t>嘗試將較複雜的情境或模式中的數量關係以算式正確表述，並據以推理或解題。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4D5AFB" w:rsidRDefault="004D5AFB" w:rsidP="00543D62">
            <w:pPr>
              <w:pStyle w:val="TableParagraph"/>
              <w:spacing w:line="197" w:lineRule="auto"/>
              <w:ind w:left="600" w:right="85" w:hangingChars="250" w:hanging="600"/>
              <w:rPr>
                <w:rFonts w:ascii="標楷體" w:eastAsia="標楷體" w:hAnsi="標楷體"/>
                <w:sz w:val="24"/>
                <w:szCs w:val="24"/>
              </w:rPr>
            </w:pPr>
            <w:r w:rsidRPr="004D5AFB">
              <w:rPr>
                <w:rFonts w:ascii="標楷體" w:eastAsia="標楷體" w:hAnsi="標楷體"/>
                <w:sz w:val="24"/>
                <w:szCs w:val="24"/>
              </w:rPr>
              <w:t>R</w:t>
            </w:r>
            <w:r w:rsidR="00543D62" w:rsidRPr="004D5AFB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4D5AFB"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="00543D62" w:rsidRPr="004D5AFB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4D5AFB">
              <w:rPr>
                <w:rFonts w:ascii="標楷體" w:eastAsia="標楷體" w:hAnsi="標楷體"/>
                <w:sz w:val="24"/>
                <w:szCs w:val="24"/>
              </w:rPr>
              <w:t>4由問題中的數量關 係，列出恰當的算式解題</w:t>
            </w:r>
            <w:r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720B73" w:rsidRDefault="00720B73" w:rsidP="00720B73">
            <w:pPr>
              <w:pStyle w:val="TableParagraph"/>
              <w:spacing w:line="346" w:lineRule="exact"/>
              <w:rPr>
                <w:rFonts w:ascii="標楷體" w:eastAsia="標楷體" w:hAnsi="標楷體"/>
                <w:sz w:val="24"/>
              </w:rPr>
            </w:pPr>
            <w:r w:rsidRPr="00720B73">
              <w:rPr>
                <w:rFonts w:ascii="標楷體" w:eastAsia="標楷體" w:hAnsi="標楷體" w:hint="eastAsia"/>
                <w:sz w:val="24"/>
              </w:rPr>
              <w:t>透過觀察</w:t>
            </w:r>
            <w:r w:rsidR="004D5AFB">
              <w:rPr>
                <w:rFonts w:ascii="標楷體" w:eastAsia="標楷體" w:hAnsi="標楷體" w:hint="eastAsia"/>
                <w:sz w:val="24"/>
              </w:rPr>
              <w:t>及簡單推理，理解數量上的變化，以及</w:t>
            </w:r>
            <w:r w:rsidR="006E11F5">
              <w:rPr>
                <w:rFonts w:ascii="標楷體" w:eastAsia="標楷體" w:hAnsi="標楷體" w:hint="eastAsia"/>
                <w:sz w:val="24"/>
              </w:rPr>
              <w:t>透過總量不變的原理，推論2種不同變項之間的變化。</w:t>
            </w:r>
          </w:p>
        </w:tc>
      </w:tr>
      <w:tr w:rsidR="002B0B6D" w:rsidRPr="002B0B6D" w:rsidTr="00D36404">
        <w:trPr>
          <w:trHeight w:val="719"/>
        </w:trPr>
        <w:tc>
          <w:tcPr>
            <w:tcW w:w="16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pStyle w:val="TableParagraph"/>
              <w:spacing w:before="11"/>
              <w:ind w:left="92" w:right="73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2B0B6D">
              <w:rPr>
                <w:rFonts w:ascii="標楷體" w:eastAsia="標楷體" w:hAnsi="標楷體"/>
                <w:sz w:val="24"/>
                <w:lang w:eastAsia="en-US"/>
              </w:rPr>
              <w:t>融入</w:t>
            </w:r>
          </w:p>
          <w:p w:rsidR="0026026A" w:rsidRPr="002B0B6D" w:rsidRDefault="0026026A" w:rsidP="00D36404">
            <w:pPr>
              <w:pStyle w:val="TableParagraph"/>
              <w:spacing w:before="25" w:line="328" w:lineRule="exact"/>
              <w:ind w:left="92" w:right="73"/>
              <w:jc w:val="center"/>
              <w:rPr>
                <w:rFonts w:ascii="標楷體" w:eastAsia="標楷體" w:hAnsi="標楷體"/>
                <w:sz w:val="24"/>
                <w:lang w:eastAsia="en-US"/>
              </w:rPr>
            </w:pPr>
            <w:r w:rsidRPr="002B0B6D">
              <w:rPr>
                <w:rFonts w:ascii="標楷體" w:eastAsia="標楷體" w:hAnsi="標楷體"/>
                <w:sz w:val="24"/>
                <w:lang w:eastAsia="en-US"/>
              </w:rPr>
              <w:t>議題</w:t>
            </w:r>
          </w:p>
        </w:tc>
        <w:tc>
          <w:tcPr>
            <w:tcW w:w="88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6A" w:rsidRPr="002B0B6D" w:rsidRDefault="002475AD" w:rsidP="00564349">
            <w:pPr>
              <w:pStyle w:val="TableParagraph"/>
              <w:spacing w:before="1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品德</w:t>
            </w:r>
            <w:r w:rsidR="00FA67F8">
              <w:rPr>
                <w:rFonts w:ascii="標楷體" w:eastAsia="標楷體" w:hAnsi="標楷體"/>
                <w:sz w:val="24"/>
              </w:rPr>
              <w:t>教育：</w:t>
            </w:r>
            <w:r>
              <w:rPr>
                <w:rFonts w:ascii="標楷體" w:eastAsia="標楷體" w:hAnsi="標楷體"/>
                <w:sz w:val="24"/>
              </w:rPr>
              <w:t>品德發展層面</w:t>
            </w:r>
          </w:p>
          <w:p w:rsidR="0026026A" w:rsidRPr="002B0B6D" w:rsidRDefault="0026026A" w:rsidP="00564349">
            <w:pPr>
              <w:pStyle w:val="TableParagraph"/>
              <w:spacing w:before="25" w:line="328" w:lineRule="exact"/>
              <w:rPr>
                <w:rFonts w:ascii="標楷體" w:eastAsia="標楷體" w:hAnsi="標楷體"/>
                <w:sz w:val="24"/>
              </w:rPr>
            </w:pPr>
            <w:r w:rsidRPr="002B0B6D">
              <w:rPr>
                <w:rFonts w:ascii="標楷體" w:eastAsia="標楷體" w:hAnsi="標楷體"/>
                <w:sz w:val="24"/>
              </w:rPr>
              <w:t>實質內涵：</w:t>
            </w:r>
            <w:r w:rsidR="002475AD" w:rsidRPr="002475AD">
              <w:rPr>
                <w:rFonts w:ascii="標楷體" w:eastAsia="標楷體" w:hAnsi="標楷體"/>
                <w:sz w:val="24"/>
                <w:szCs w:val="24"/>
              </w:rPr>
              <w:t>品 E3 溝通合作與和諧人際關係。</w:t>
            </w:r>
          </w:p>
        </w:tc>
      </w:tr>
      <w:tr w:rsidR="002B0B6D" w:rsidRPr="002B0B6D" w:rsidTr="00AA12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9"/>
        </w:trPr>
        <w:tc>
          <w:tcPr>
            <w:tcW w:w="1666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autoSpaceDE w:val="0"/>
              <w:autoSpaceDN w:val="0"/>
              <w:spacing w:before="12"/>
              <w:ind w:left="472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  <w:r w:rsidRPr="002B0B6D">
              <w:rPr>
                <w:rFonts w:ascii="標楷體" w:eastAsia="標楷體" w:hAnsi="標楷體" w:cs="細明體"/>
                <w:kern w:val="0"/>
                <w:lang w:val="zh-TW" w:eastAsia="en-US" w:bidi="zh-TW"/>
              </w:rPr>
              <w:t>採用之</w:t>
            </w:r>
          </w:p>
          <w:p w:rsidR="0026026A" w:rsidRPr="002B0B6D" w:rsidRDefault="0026026A" w:rsidP="00D36404">
            <w:pPr>
              <w:autoSpaceDE w:val="0"/>
              <w:autoSpaceDN w:val="0"/>
              <w:spacing w:before="24" w:line="327" w:lineRule="exact"/>
              <w:ind w:left="472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  <w:r w:rsidRPr="002B0B6D">
              <w:rPr>
                <w:rFonts w:ascii="標楷體" w:eastAsia="標楷體" w:hAnsi="標楷體" w:cs="細明體"/>
                <w:kern w:val="0"/>
                <w:lang w:val="zh-TW" w:eastAsia="en-US" w:bidi="zh-TW"/>
              </w:rPr>
              <w:t>教學法</w:t>
            </w:r>
          </w:p>
        </w:tc>
        <w:tc>
          <w:tcPr>
            <w:tcW w:w="2433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6026A" w:rsidRPr="002B0B6D" w:rsidRDefault="000F364D" w:rsidP="00AA127A">
            <w:pPr>
              <w:autoSpaceDE w:val="0"/>
              <w:autoSpaceDN w:val="0"/>
              <w:spacing w:before="24" w:line="327" w:lineRule="exact"/>
              <w:ind w:left="116"/>
              <w:jc w:val="both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  <w:r>
              <w:rPr>
                <w:rFonts w:ascii="標楷體" w:eastAsia="標楷體" w:hAnsi="標楷體" w:cs="細明體"/>
                <w:kern w:val="0"/>
                <w:lang w:val="zh-TW" w:eastAsia="en-US" w:bidi="zh-TW"/>
              </w:rPr>
              <w:t>講述式</w:t>
            </w:r>
          </w:p>
        </w:tc>
        <w:tc>
          <w:tcPr>
            <w:tcW w:w="1561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autoSpaceDE w:val="0"/>
              <w:autoSpaceDN w:val="0"/>
              <w:spacing w:before="12"/>
              <w:ind w:left="11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2B0B6D">
              <w:rPr>
                <w:rFonts w:ascii="標楷體" w:eastAsia="標楷體" w:hAnsi="標楷體" w:cs="細明體"/>
                <w:kern w:val="0"/>
                <w:lang w:val="zh-TW" w:bidi="zh-TW"/>
              </w:rPr>
              <w:t>與其他領域/</w:t>
            </w:r>
          </w:p>
          <w:p w:rsidR="0026026A" w:rsidRPr="002B0B6D" w:rsidRDefault="0026026A" w:rsidP="00D36404">
            <w:pPr>
              <w:autoSpaceDE w:val="0"/>
              <w:autoSpaceDN w:val="0"/>
              <w:spacing w:before="24" w:line="327" w:lineRule="exact"/>
              <w:ind w:left="11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2B0B6D">
              <w:rPr>
                <w:rFonts w:ascii="標楷體" w:eastAsia="標楷體" w:hAnsi="標楷體" w:cs="細明體"/>
                <w:kern w:val="0"/>
                <w:lang w:val="zh-TW" w:bidi="zh-TW"/>
              </w:rPr>
              <w:t>科目之連結</w:t>
            </w:r>
          </w:p>
        </w:tc>
        <w:tc>
          <w:tcPr>
            <w:tcW w:w="4857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6026A" w:rsidRPr="000F364D" w:rsidRDefault="000F364D" w:rsidP="00AA127A">
            <w:pPr>
              <w:autoSpaceDE w:val="0"/>
              <w:autoSpaceDN w:val="0"/>
              <w:jc w:val="both"/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</w:pPr>
            <w:r w:rsidRPr="000F364D">
              <w:rPr>
                <w:rFonts w:ascii="標楷體" w:eastAsia="標楷體" w:hAnsi="標楷體" w:cs="細明體"/>
                <w:kern w:val="0"/>
                <w:szCs w:val="24"/>
                <w:lang w:val="zh-TW" w:bidi="zh-TW"/>
              </w:rPr>
              <w:t>藝術與人文</w:t>
            </w:r>
          </w:p>
        </w:tc>
      </w:tr>
      <w:tr w:rsidR="002B0B6D" w:rsidRPr="002B0B6D" w:rsidTr="00B61E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4"/>
        </w:trPr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Pr="002B0B6D" w:rsidRDefault="00134EE2" w:rsidP="00D36404">
            <w:pPr>
              <w:autoSpaceDE w:val="0"/>
              <w:autoSpaceDN w:val="0"/>
              <w:spacing w:before="1" w:line="360" w:lineRule="atLeast"/>
              <w:ind w:left="193" w:right="176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  <w:r w:rsidRPr="002B0B6D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6488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autoSpaceDE w:val="0"/>
              <w:autoSpaceDN w:val="0"/>
              <w:spacing w:before="206"/>
              <w:ind w:left="2508" w:right="2487"/>
              <w:jc w:val="center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  <w:r w:rsidRPr="002B0B6D">
              <w:rPr>
                <w:rFonts w:ascii="標楷體" w:eastAsia="標楷體" w:hAnsi="標楷體" w:cs="細明體"/>
                <w:kern w:val="0"/>
                <w:lang w:val="zh-TW" w:eastAsia="en-US" w:bidi="zh-TW"/>
              </w:rPr>
              <w:t>教 學 活 動</w:t>
            </w:r>
          </w:p>
        </w:tc>
        <w:tc>
          <w:tcPr>
            <w:tcW w:w="85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  <w:r w:rsidRPr="002B0B6D">
              <w:rPr>
                <w:rFonts w:ascii="標楷體" w:eastAsia="標楷體" w:hAnsi="標楷體" w:cs="細明體"/>
                <w:kern w:val="0"/>
                <w:lang w:val="zh-TW" w:eastAsia="en-US" w:bidi="zh-TW"/>
              </w:rPr>
              <w:t>教學資源</w:t>
            </w: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  <w:r w:rsidRPr="002B0B6D">
              <w:rPr>
                <w:rFonts w:ascii="標楷體" w:eastAsia="標楷體" w:hAnsi="標楷體" w:cs="細明體"/>
                <w:kern w:val="0"/>
                <w:lang w:val="zh-TW" w:eastAsia="en-US" w:bidi="zh-TW"/>
              </w:rPr>
              <w:t>時間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autoSpaceDE w:val="0"/>
              <w:autoSpaceDN w:val="0"/>
              <w:spacing w:before="206"/>
              <w:ind w:left="473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  <w:r w:rsidRPr="002B0B6D">
              <w:rPr>
                <w:rFonts w:ascii="標楷體" w:eastAsia="標楷體" w:hAnsi="標楷體" w:cs="細明體"/>
                <w:kern w:val="0"/>
                <w:lang w:val="zh-TW" w:eastAsia="en-US" w:bidi="zh-TW"/>
              </w:rPr>
              <w:t>評量</w:t>
            </w:r>
          </w:p>
        </w:tc>
      </w:tr>
      <w:tr w:rsidR="002B0B6D" w:rsidRPr="002B0B6D" w:rsidTr="002606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82"/>
        </w:trPr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Pr="002B0B6D" w:rsidRDefault="0026026A" w:rsidP="00D36404">
            <w:pPr>
              <w:autoSpaceDE w:val="0"/>
              <w:autoSpaceDN w:val="0"/>
              <w:spacing w:before="1" w:line="360" w:lineRule="atLeast"/>
              <w:ind w:left="193" w:right="176"/>
              <w:rPr>
                <w:rFonts w:ascii="標楷體" w:eastAsia="標楷體" w:hAnsi="標楷體" w:cs="細明體"/>
                <w:kern w:val="0"/>
                <w:lang w:val="zh-TW" w:eastAsia="en-US" w:bidi="zh-TW"/>
              </w:rPr>
            </w:pPr>
          </w:p>
        </w:tc>
        <w:tc>
          <w:tcPr>
            <w:tcW w:w="6488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0F364D" w:rsidRPr="000F364D" w:rsidRDefault="000F364D" w:rsidP="000F364D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before="206"/>
              <w:ind w:leftChars="0" w:right="2487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0F364D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活動一：</w:t>
            </w:r>
          </w:p>
          <w:p w:rsidR="000F364D" w:rsidRDefault="005243FB" w:rsidP="005243FB">
            <w:pPr>
              <w:autoSpaceDE w:val="0"/>
              <w:autoSpaceDN w:val="0"/>
              <w:ind w:left="480" w:right="283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請觀察課本38頁上的圖片，說出圖片裡有幾種花樣、顏色，以及分布的情形。</w:t>
            </w:r>
          </w:p>
          <w:p w:rsidR="00075F78" w:rsidRDefault="000F364D" w:rsidP="00075F78">
            <w:pPr>
              <w:autoSpaceDE w:val="0"/>
              <w:autoSpaceDN w:val="0"/>
              <w:ind w:right="284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 xml:space="preserve">   </w:t>
            </w:r>
            <w:r w:rsidR="00322BEE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 xml:space="preserve"> </w:t>
            </w:r>
            <w:r w:rsidR="00075F78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總結：第一個圖形是藍色星狀，第二個也是，第三個是</w:t>
            </w:r>
          </w:p>
          <w:p w:rsidR="00075F78" w:rsidRDefault="00075F78" w:rsidP="00075F78">
            <w:pPr>
              <w:autoSpaceDE w:val="0"/>
              <w:autoSpaceDN w:val="0"/>
              <w:ind w:right="284" w:firstLineChars="200" w:firstLine="480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紫色愛心，2個星狀加上1個愛心，形成一組最基本的配</w:t>
            </w:r>
          </w:p>
          <w:p w:rsidR="00116A1D" w:rsidRDefault="00116A1D" w:rsidP="00075F78">
            <w:pPr>
              <w:autoSpaceDE w:val="0"/>
              <w:autoSpaceDN w:val="0"/>
              <w:ind w:right="284" w:firstLineChars="200" w:firstLine="480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對方式，然</w:t>
            </w:r>
            <w:r w:rsidR="00075F78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用這個規律排下去</w:t>
            </w: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，我們可以知道第15個是</w:t>
            </w:r>
          </w:p>
          <w:p w:rsidR="00116A1D" w:rsidRDefault="00116A1D" w:rsidP="00075F78">
            <w:pPr>
              <w:autoSpaceDE w:val="0"/>
              <w:autoSpaceDN w:val="0"/>
              <w:ind w:right="284" w:firstLineChars="200" w:firstLine="480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什麼顏色，什麼圖形，也可以知道第25個，一直推論下</w:t>
            </w:r>
          </w:p>
          <w:p w:rsidR="000F364D" w:rsidRDefault="00116A1D" w:rsidP="00075F78">
            <w:pPr>
              <w:autoSpaceDE w:val="0"/>
              <w:autoSpaceDN w:val="0"/>
              <w:ind w:right="284" w:firstLineChars="200" w:firstLine="480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去</w:t>
            </w:r>
            <w:r w:rsidR="000F364D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。</w:t>
            </w:r>
          </w:p>
          <w:p w:rsidR="000F364D" w:rsidRDefault="000F364D" w:rsidP="000F364D">
            <w:pPr>
              <w:autoSpaceDE w:val="0"/>
              <w:autoSpaceDN w:val="0"/>
              <w:ind w:right="283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0F364D" w:rsidRPr="000F364D" w:rsidRDefault="000F364D" w:rsidP="000F364D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ind w:leftChars="0" w:right="283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 w:rsidRPr="000F364D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活動二：</w:t>
            </w:r>
          </w:p>
          <w:p w:rsidR="000F364D" w:rsidRDefault="00075F78" w:rsidP="00075F78">
            <w:pPr>
              <w:autoSpaceDE w:val="0"/>
              <w:autoSpaceDN w:val="0"/>
              <w:ind w:left="480" w:right="283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/>
                <w:kern w:val="0"/>
                <w:lang w:val="zh-TW" w:bidi="zh-TW"/>
              </w:rPr>
              <w:t>請觀察課本39頁上面的圖形</w:t>
            </w:r>
            <w:r w:rsidR="00116A1D">
              <w:rPr>
                <w:rFonts w:ascii="標楷體" w:eastAsia="標楷體" w:hAnsi="標楷體" w:cs="細明體"/>
                <w:kern w:val="0"/>
                <w:lang w:val="zh-TW" w:bidi="zh-TW"/>
              </w:rPr>
              <w:t>，請說出圖片裡面在紙盒外面的圖形樣式、顏色的排列方式</w:t>
            </w:r>
            <w:r w:rsidR="000F364D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。</w:t>
            </w:r>
          </w:p>
          <w:p w:rsidR="00116A1D" w:rsidRDefault="000F364D" w:rsidP="000F364D">
            <w:pPr>
              <w:autoSpaceDE w:val="0"/>
              <w:autoSpaceDN w:val="0"/>
              <w:ind w:right="283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 xml:space="preserve">    </w:t>
            </w:r>
            <w:r w:rsidR="00116A1D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總結：第一個圖形是愛心形，藍色，第二個是粉紅色，</w:t>
            </w:r>
          </w:p>
          <w:p w:rsidR="00116A1D" w:rsidRDefault="00116A1D" w:rsidP="000F364D">
            <w:pPr>
              <w:autoSpaceDE w:val="0"/>
              <w:autoSpaceDN w:val="0"/>
              <w:ind w:right="283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 xml:space="preserve">    細長圓形，第三個是黃色圓形，第四個是愛心藍色，跟</w:t>
            </w:r>
          </w:p>
          <w:p w:rsidR="000F364D" w:rsidRDefault="00116A1D" w:rsidP="000F364D">
            <w:pPr>
              <w:autoSpaceDE w:val="0"/>
              <w:autoSpaceDN w:val="0"/>
              <w:ind w:right="283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 xml:space="preserve">    第一個重複，接下來的都跟前面一樣的規律組合而成。</w:t>
            </w:r>
          </w:p>
          <w:p w:rsidR="002606BB" w:rsidRDefault="002606BB" w:rsidP="000F364D">
            <w:pPr>
              <w:autoSpaceDE w:val="0"/>
              <w:autoSpaceDN w:val="0"/>
              <w:ind w:right="283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26026A" w:rsidRDefault="000F364D" w:rsidP="000F364D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spacing w:before="206"/>
              <w:ind w:leftChars="0" w:right="2487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lastRenderedPageBreak/>
              <w:t>活動三</w:t>
            </w:r>
            <w:r w:rsidR="00322BEE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：</w:t>
            </w:r>
          </w:p>
          <w:p w:rsidR="002606BB" w:rsidRDefault="002606BB" w:rsidP="00AA127A">
            <w:pPr>
              <w:pStyle w:val="a7"/>
              <w:tabs>
                <w:tab w:val="left" w:pos="6244"/>
              </w:tabs>
              <w:autoSpaceDE w:val="0"/>
              <w:autoSpaceDN w:val="0"/>
              <w:spacing w:before="206" w:line="240" w:lineRule="exact"/>
              <w:ind w:leftChars="3" w:left="7" w:right="244" w:firstLineChars="177" w:firstLine="42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請依據你拿到的形狀來編排一組屬於你自己的數量規</w:t>
            </w:r>
          </w:p>
          <w:p w:rsidR="002606BB" w:rsidRDefault="002606BB" w:rsidP="00AA127A">
            <w:pPr>
              <w:pStyle w:val="a7"/>
              <w:tabs>
                <w:tab w:val="left" w:pos="6244"/>
              </w:tabs>
              <w:autoSpaceDE w:val="0"/>
              <w:autoSpaceDN w:val="0"/>
              <w:spacing w:before="206" w:line="240" w:lineRule="exact"/>
              <w:ind w:leftChars="3" w:left="7" w:right="244" w:firstLineChars="177" w:firstLine="42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律，並且和你的同學討論第18個是什麼形狀，或是指定</w:t>
            </w:r>
          </w:p>
          <w:p w:rsidR="00322BEE" w:rsidRDefault="002606BB" w:rsidP="00AA127A">
            <w:pPr>
              <w:pStyle w:val="a7"/>
              <w:tabs>
                <w:tab w:val="left" w:pos="6244"/>
              </w:tabs>
              <w:autoSpaceDE w:val="0"/>
              <w:autoSpaceDN w:val="0"/>
              <w:spacing w:before="206" w:line="240" w:lineRule="exact"/>
              <w:ind w:leftChars="3" w:left="7" w:right="244" w:firstLineChars="177" w:firstLine="42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形狀的數量有多少。</w:t>
            </w:r>
          </w:p>
          <w:p w:rsidR="00492735" w:rsidRDefault="00492735" w:rsidP="00AA127A">
            <w:pPr>
              <w:pStyle w:val="a7"/>
              <w:tabs>
                <w:tab w:val="left" w:pos="6244"/>
              </w:tabs>
              <w:autoSpaceDE w:val="0"/>
              <w:autoSpaceDN w:val="0"/>
              <w:spacing w:before="206" w:line="240" w:lineRule="exact"/>
              <w:ind w:leftChars="3" w:left="7" w:right="244" w:firstLineChars="177" w:firstLine="42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總結：每一組串珠的基本組成是什麼樣子、怎麼排列，</w:t>
            </w:r>
          </w:p>
          <w:p w:rsidR="00492735" w:rsidRDefault="00492735" w:rsidP="00AA127A">
            <w:pPr>
              <w:pStyle w:val="a7"/>
              <w:tabs>
                <w:tab w:val="left" w:pos="6244"/>
              </w:tabs>
              <w:autoSpaceDE w:val="0"/>
              <w:autoSpaceDN w:val="0"/>
              <w:spacing w:before="206" w:line="240" w:lineRule="exact"/>
              <w:ind w:leftChars="3" w:left="7" w:right="244" w:firstLineChars="177" w:firstLine="42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或是以什麼為主要的計算方式，找出第一組的規律，從</w:t>
            </w:r>
          </w:p>
          <w:p w:rsidR="00492735" w:rsidRDefault="00492735" w:rsidP="00AA127A">
            <w:pPr>
              <w:pStyle w:val="a7"/>
              <w:tabs>
                <w:tab w:val="left" w:pos="6244"/>
              </w:tabs>
              <w:autoSpaceDE w:val="0"/>
              <w:autoSpaceDN w:val="0"/>
              <w:spacing w:before="206" w:line="240" w:lineRule="exact"/>
              <w:ind w:leftChars="3" w:left="7" w:right="244" w:firstLineChars="177" w:firstLine="42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第一組規律開始往後面推算出符合規律的形狀或顏色。</w:t>
            </w:r>
          </w:p>
          <w:p w:rsidR="002606BB" w:rsidRDefault="002606BB" w:rsidP="002606BB">
            <w:pPr>
              <w:pStyle w:val="a7"/>
              <w:numPr>
                <w:ilvl w:val="0"/>
                <w:numId w:val="5"/>
              </w:numPr>
              <w:tabs>
                <w:tab w:val="left" w:pos="6244"/>
              </w:tabs>
              <w:autoSpaceDE w:val="0"/>
              <w:autoSpaceDN w:val="0"/>
              <w:spacing w:before="206"/>
              <w:ind w:leftChars="0" w:right="244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/>
                <w:kern w:val="0"/>
                <w:lang w:val="zh-TW" w:bidi="zh-TW"/>
              </w:rPr>
              <w:t>活動四</w:t>
            </w: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：</w:t>
            </w:r>
          </w:p>
          <w:p w:rsidR="00BD0B2A" w:rsidRDefault="00BD0B2A" w:rsidP="00BD0B2A">
            <w:pPr>
              <w:spacing w:line="360" w:lineRule="auto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發下學習單，</w:t>
            </w:r>
            <w:r w:rsidR="002606BB" w:rsidRPr="003B6B45">
              <w:rPr>
                <w:rFonts w:ascii="標楷體" w:eastAsia="標楷體" w:hAnsi="標楷體" w:hint="eastAsia"/>
              </w:rPr>
              <w:t>透過</w:t>
            </w:r>
            <w:r>
              <w:rPr>
                <w:rFonts w:ascii="標楷體" w:eastAsia="標楷體" w:hAnsi="標楷體" w:hint="eastAsia"/>
              </w:rPr>
              <w:t>每組不同的圖案設計，寫下同組所排列</w:t>
            </w:r>
          </w:p>
          <w:p w:rsidR="00BD0B2A" w:rsidRDefault="00BD0B2A" w:rsidP="00BD0B2A">
            <w:pPr>
              <w:spacing w:line="360" w:lineRule="auto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出的數字/顏色/形狀的規律組合，並詳細記錄，完成</w:t>
            </w:r>
            <w:r w:rsidR="00492735" w:rsidRPr="003B6B45">
              <w:rPr>
                <w:rFonts w:ascii="標楷體" w:eastAsia="標楷體" w:hAnsi="標楷體" w:hint="eastAsia"/>
              </w:rPr>
              <w:t>這一</w:t>
            </w:r>
          </w:p>
          <w:p w:rsidR="002606BB" w:rsidRPr="003B6B45" w:rsidRDefault="00492735" w:rsidP="00BD0B2A">
            <w:pPr>
              <w:spacing w:line="360" w:lineRule="auto"/>
              <w:ind w:firstLineChars="200" w:firstLine="480"/>
              <w:rPr>
                <w:rFonts w:ascii="標楷體" w:eastAsia="標楷體" w:hAnsi="標楷體"/>
              </w:rPr>
            </w:pPr>
            <w:r w:rsidRPr="003B6B45">
              <w:rPr>
                <w:rFonts w:ascii="標楷體" w:eastAsia="標楷體" w:hAnsi="標楷體" w:hint="eastAsia"/>
              </w:rPr>
              <w:t>節課的課堂作業。</w:t>
            </w:r>
          </w:p>
          <w:p w:rsidR="00492735" w:rsidRDefault="002F09DD" w:rsidP="003B6B45">
            <w:pPr>
              <w:pStyle w:val="a7"/>
              <w:tabs>
                <w:tab w:val="left" w:pos="6244"/>
              </w:tabs>
              <w:autoSpaceDE w:val="0"/>
              <w:autoSpaceDN w:val="0"/>
              <w:spacing w:before="206" w:line="240" w:lineRule="atLeast"/>
              <w:ind w:leftChars="0" w:left="0" w:right="244" w:firstLineChars="180" w:firstLine="432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/>
                <w:kern w:val="0"/>
                <w:lang w:val="zh-TW" w:bidi="zh-TW"/>
              </w:rPr>
              <w:t>總結</w:t>
            </w: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：</w:t>
            </w:r>
            <w:r w:rsidR="0049273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不管是數字、形狀或是顏色，當它們組合成一種</w:t>
            </w:r>
          </w:p>
          <w:p w:rsidR="00492735" w:rsidRDefault="00492735" w:rsidP="003B6B45">
            <w:pPr>
              <w:pStyle w:val="a7"/>
              <w:tabs>
                <w:tab w:val="left" w:pos="6244"/>
              </w:tabs>
              <w:autoSpaceDE w:val="0"/>
              <w:autoSpaceDN w:val="0"/>
              <w:spacing w:before="206" w:line="240" w:lineRule="atLeast"/>
              <w:ind w:leftChars="0" w:left="0" w:right="244" w:firstLineChars="180" w:firstLine="432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規律的時候，可以透過觀察，寫下圖形的規律情形，並</w:t>
            </w:r>
          </w:p>
          <w:p w:rsidR="00B97A11" w:rsidRDefault="00B97A11" w:rsidP="00BD0B2A">
            <w:pPr>
              <w:pStyle w:val="a7"/>
              <w:tabs>
                <w:tab w:val="left" w:pos="6244"/>
              </w:tabs>
              <w:autoSpaceDE w:val="0"/>
              <w:autoSpaceDN w:val="0"/>
              <w:spacing w:before="206" w:line="240" w:lineRule="atLeast"/>
              <w:ind w:leftChars="0" w:left="0" w:right="244" w:firstLineChars="180" w:firstLine="432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可以進行推算，知道怎麼用數學列算式</w:t>
            </w:r>
            <w:r w:rsidR="0049273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來表示出規律的</w:t>
            </w:r>
          </w:p>
          <w:p w:rsidR="00492735" w:rsidRPr="00BD0B2A" w:rsidRDefault="00492735" w:rsidP="00BD0B2A">
            <w:pPr>
              <w:pStyle w:val="a7"/>
              <w:tabs>
                <w:tab w:val="left" w:pos="6244"/>
              </w:tabs>
              <w:autoSpaceDE w:val="0"/>
              <w:autoSpaceDN w:val="0"/>
              <w:spacing w:before="206" w:line="240" w:lineRule="atLeast"/>
              <w:ind w:leftChars="0" w:left="0" w:right="244" w:firstLineChars="180" w:firstLine="432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特</w:t>
            </w:r>
            <w:r w:rsidRPr="00BD0B2A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性。</w:t>
            </w:r>
          </w:p>
        </w:tc>
        <w:tc>
          <w:tcPr>
            <w:tcW w:w="85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Default="0026026A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0F364D" w:rsidRDefault="000F364D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0F364D" w:rsidRDefault="000F364D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課本</w:t>
            </w:r>
          </w:p>
          <w:p w:rsidR="000F364D" w:rsidRDefault="000F364D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0F364D" w:rsidRDefault="000F364D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0F364D" w:rsidRDefault="000F364D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0F364D" w:rsidRDefault="000F364D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116A1D" w:rsidRDefault="00116A1D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0F364D" w:rsidRDefault="000F364D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116A1D" w:rsidRDefault="00116A1D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0F364D" w:rsidRDefault="000F364D" w:rsidP="00116A1D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課本</w:t>
            </w:r>
          </w:p>
          <w:p w:rsidR="00CD710E" w:rsidRDefault="00CD710E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CD710E" w:rsidRDefault="00CD710E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CD710E" w:rsidRDefault="00CD710E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CD710E" w:rsidRDefault="00CD710E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CD710E" w:rsidRDefault="00CD710E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CD710E" w:rsidRDefault="00CD710E" w:rsidP="00D36404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CD710E" w:rsidRDefault="00CD710E" w:rsidP="002606BB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2606BB" w:rsidRDefault="002606BB" w:rsidP="002606BB">
            <w:pPr>
              <w:autoSpaceDE w:val="0"/>
              <w:autoSpaceDN w:val="0"/>
              <w:spacing w:before="1" w:line="360" w:lineRule="atLeast"/>
              <w:ind w:left="191"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2606BB" w:rsidRDefault="002606BB" w:rsidP="002606BB">
            <w:pPr>
              <w:autoSpaceDE w:val="0"/>
              <w:autoSpaceDN w:val="0"/>
              <w:spacing w:before="1" w:line="360" w:lineRule="atLeast"/>
              <w:ind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串珠</w:t>
            </w:r>
            <w:r w:rsidR="003B6B4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及其他材料</w:t>
            </w:r>
          </w:p>
          <w:p w:rsidR="003B6B45" w:rsidRDefault="003B6B45" w:rsidP="002606BB">
            <w:pPr>
              <w:autoSpaceDE w:val="0"/>
              <w:autoSpaceDN w:val="0"/>
              <w:spacing w:before="1" w:line="360" w:lineRule="atLeast"/>
              <w:ind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3B6B45" w:rsidRDefault="003B6B45" w:rsidP="002606BB">
            <w:pPr>
              <w:autoSpaceDE w:val="0"/>
              <w:autoSpaceDN w:val="0"/>
              <w:spacing w:before="1" w:line="360" w:lineRule="atLeast"/>
              <w:ind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3B6B45" w:rsidRDefault="003B6B45" w:rsidP="002606BB">
            <w:pPr>
              <w:autoSpaceDE w:val="0"/>
              <w:autoSpaceDN w:val="0"/>
              <w:spacing w:before="1" w:line="360" w:lineRule="atLeast"/>
              <w:ind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3B6B45" w:rsidRDefault="003B6B45" w:rsidP="002606BB">
            <w:pPr>
              <w:autoSpaceDE w:val="0"/>
              <w:autoSpaceDN w:val="0"/>
              <w:spacing w:before="1" w:line="360" w:lineRule="atLeast"/>
              <w:ind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3B6B45" w:rsidRDefault="003B6B45" w:rsidP="002606BB">
            <w:pPr>
              <w:autoSpaceDE w:val="0"/>
              <w:autoSpaceDN w:val="0"/>
              <w:spacing w:before="1" w:line="360" w:lineRule="atLeast"/>
              <w:ind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3B6B45" w:rsidRDefault="003B6B45" w:rsidP="002606BB">
            <w:pPr>
              <w:autoSpaceDE w:val="0"/>
              <w:autoSpaceDN w:val="0"/>
              <w:spacing w:before="1" w:line="360" w:lineRule="atLeast"/>
              <w:ind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3B6B45" w:rsidRPr="002B0B6D" w:rsidRDefault="00BD0B2A" w:rsidP="002606BB">
            <w:pPr>
              <w:autoSpaceDE w:val="0"/>
              <w:autoSpaceDN w:val="0"/>
              <w:spacing w:before="1" w:line="360" w:lineRule="atLeast"/>
              <w:ind w:right="169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/>
                <w:kern w:val="0"/>
                <w:lang w:val="zh-TW" w:bidi="zh-TW"/>
              </w:rPr>
              <w:t>學習單</w:t>
            </w: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26026A" w:rsidRDefault="0026026A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0F364D" w:rsidRDefault="000F364D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0F364D" w:rsidRDefault="000F364D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5</w:t>
            </w:r>
            <w:r>
              <w:rPr>
                <w:rFonts w:ascii="標楷體" w:eastAsia="標楷體" w:hAnsi="標楷體" w:cs="細明體"/>
                <w:kern w:val="0"/>
                <w:lang w:val="zh-TW" w:bidi="zh-TW"/>
              </w:rPr>
              <w:t>”</w:t>
            </w:r>
          </w:p>
          <w:p w:rsidR="000F364D" w:rsidRDefault="000F364D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0F364D" w:rsidRDefault="000F364D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0F364D" w:rsidRDefault="000F364D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0F364D" w:rsidRDefault="000F364D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116A1D" w:rsidRDefault="00116A1D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116A1D" w:rsidRDefault="00116A1D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0F364D" w:rsidRDefault="000F364D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0F364D" w:rsidRDefault="000F364D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5</w:t>
            </w:r>
            <w:r>
              <w:rPr>
                <w:rFonts w:ascii="標楷體" w:eastAsia="標楷體" w:hAnsi="標楷體" w:cs="細明體"/>
                <w:kern w:val="0"/>
                <w:lang w:val="zh-TW" w:bidi="zh-TW"/>
              </w:rPr>
              <w:t>”</w:t>
            </w:r>
          </w:p>
          <w:p w:rsidR="00CD710E" w:rsidRDefault="00CD710E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CD710E" w:rsidRDefault="00CD710E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CD710E" w:rsidRDefault="00CD710E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CD710E" w:rsidRDefault="00CD710E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CD710E" w:rsidRDefault="00CD710E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CD710E" w:rsidRDefault="00CD710E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CD710E" w:rsidRDefault="00CD710E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CD710E" w:rsidRDefault="00CD710E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CD710E" w:rsidRDefault="00CD710E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20</w:t>
            </w:r>
            <w:r>
              <w:rPr>
                <w:rFonts w:ascii="標楷體" w:eastAsia="標楷體" w:hAnsi="標楷體" w:cs="細明體"/>
                <w:kern w:val="0"/>
                <w:lang w:val="zh-TW" w:bidi="zh-TW"/>
              </w:rPr>
              <w:t>”</w:t>
            </w:r>
          </w:p>
          <w:p w:rsidR="00CD710E" w:rsidRDefault="00CD710E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CD710E" w:rsidRDefault="00CD710E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CD710E" w:rsidRDefault="00CD710E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CD710E" w:rsidRDefault="00CD710E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3B6B45" w:rsidRDefault="003B6B45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3B6B45" w:rsidRDefault="003B6B45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3B6B45" w:rsidRDefault="003B6B45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3B6B45" w:rsidRDefault="003B6B45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3B6B45" w:rsidRDefault="003B6B45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3B6B45" w:rsidRDefault="003B6B45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3B6B45" w:rsidRDefault="003B6B45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CD710E" w:rsidRPr="002B0B6D" w:rsidRDefault="00CD710E" w:rsidP="00D36404">
            <w:pPr>
              <w:autoSpaceDE w:val="0"/>
              <w:autoSpaceDN w:val="0"/>
              <w:spacing w:before="1" w:line="360" w:lineRule="atLeast"/>
              <w:ind w:left="169" w:right="145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10</w:t>
            </w:r>
            <w:r>
              <w:rPr>
                <w:rFonts w:ascii="標楷體" w:eastAsia="標楷體" w:hAnsi="標楷體" w:cs="細明體"/>
                <w:kern w:val="0"/>
                <w:lang w:val="zh-TW" w:bidi="zh-TW"/>
              </w:rPr>
              <w:t>”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026A" w:rsidRDefault="0026026A" w:rsidP="00116A1D">
            <w:pPr>
              <w:autoSpaceDE w:val="0"/>
              <w:autoSpaceDN w:val="0"/>
              <w:spacing w:before="20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0F364D" w:rsidRDefault="00116A1D" w:rsidP="000F364D">
            <w:pPr>
              <w:autoSpaceDE w:val="0"/>
              <w:autoSpaceDN w:val="0"/>
              <w:spacing w:before="20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能說出正確的圖形樣式及顏色</w:t>
            </w:r>
          </w:p>
          <w:p w:rsidR="00116A1D" w:rsidRDefault="00116A1D" w:rsidP="000F364D">
            <w:pPr>
              <w:autoSpaceDE w:val="0"/>
              <w:autoSpaceDN w:val="0"/>
              <w:spacing w:before="20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0F364D" w:rsidRDefault="000F364D" w:rsidP="000F364D">
            <w:pPr>
              <w:autoSpaceDE w:val="0"/>
              <w:autoSpaceDN w:val="0"/>
              <w:spacing w:before="20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0F364D" w:rsidRDefault="000F364D" w:rsidP="000F364D">
            <w:pPr>
              <w:autoSpaceDE w:val="0"/>
              <w:autoSpaceDN w:val="0"/>
              <w:spacing w:before="20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0F364D" w:rsidRDefault="00B65156" w:rsidP="000F364D">
            <w:pPr>
              <w:autoSpaceDE w:val="0"/>
              <w:autoSpaceDN w:val="0"/>
              <w:spacing w:before="20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能依照課本圖式完成不同形狀跟顏色的規律填寫</w:t>
            </w:r>
          </w:p>
          <w:p w:rsidR="000F364D" w:rsidRDefault="000F364D" w:rsidP="000F364D">
            <w:pPr>
              <w:autoSpaceDE w:val="0"/>
              <w:autoSpaceDN w:val="0"/>
              <w:spacing w:before="20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CD710E" w:rsidRDefault="00CD710E" w:rsidP="000F364D">
            <w:pPr>
              <w:autoSpaceDE w:val="0"/>
              <w:autoSpaceDN w:val="0"/>
              <w:spacing w:before="20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CD710E" w:rsidRDefault="00AA127A" w:rsidP="000F364D">
            <w:pPr>
              <w:autoSpaceDE w:val="0"/>
              <w:autoSpaceDN w:val="0"/>
              <w:spacing w:before="20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/>
                <w:kern w:val="0"/>
                <w:lang w:val="zh-TW" w:bidi="zh-TW"/>
              </w:rPr>
              <w:t>能依照</w:t>
            </w: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拿到的素材進行排列及規律的</w:t>
            </w:r>
            <w:r w:rsidR="003B6B45"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組合</w:t>
            </w:r>
          </w:p>
          <w:p w:rsidR="003B6B45" w:rsidRDefault="003B6B45" w:rsidP="000F364D">
            <w:pPr>
              <w:autoSpaceDE w:val="0"/>
              <w:autoSpaceDN w:val="0"/>
              <w:spacing w:before="20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3B6B45" w:rsidRDefault="003B6B45" w:rsidP="000F364D">
            <w:pPr>
              <w:autoSpaceDE w:val="0"/>
              <w:autoSpaceDN w:val="0"/>
              <w:spacing w:before="20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3B6B45" w:rsidRDefault="003B6B45" w:rsidP="000F364D">
            <w:pPr>
              <w:autoSpaceDE w:val="0"/>
              <w:autoSpaceDN w:val="0"/>
              <w:spacing w:before="20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3B6B45" w:rsidRDefault="003B6B45" w:rsidP="000F364D">
            <w:pPr>
              <w:autoSpaceDE w:val="0"/>
              <w:autoSpaceDN w:val="0"/>
              <w:spacing w:before="20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</w:p>
          <w:p w:rsidR="003B6B45" w:rsidRPr="002B0B6D" w:rsidRDefault="003B6B45" w:rsidP="000F364D">
            <w:pPr>
              <w:autoSpaceDE w:val="0"/>
              <w:autoSpaceDN w:val="0"/>
              <w:spacing w:before="206"/>
              <w:rPr>
                <w:rFonts w:ascii="標楷體" w:eastAsia="標楷體" w:hAnsi="標楷體" w:cs="細明體"/>
                <w:kern w:val="0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bidi="zh-TW"/>
              </w:rPr>
              <w:t>能完成個人課堂評量</w:t>
            </w:r>
          </w:p>
        </w:tc>
      </w:tr>
    </w:tbl>
    <w:p w:rsidR="0026026A" w:rsidRPr="002B0B6D" w:rsidRDefault="0026026A"/>
    <w:p w:rsidR="0026026A" w:rsidRPr="002B0B6D" w:rsidRDefault="0026026A"/>
    <w:p w:rsidR="0026026A" w:rsidRPr="002B0B6D" w:rsidRDefault="0026026A"/>
    <w:p w:rsidR="0026026A" w:rsidRDefault="0026026A"/>
    <w:p w:rsidR="00191601" w:rsidRDefault="00191601"/>
    <w:p w:rsidR="00191601" w:rsidRDefault="00191601"/>
    <w:p w:rsidR="00191601" w:rsidRDefault="00191601"/>
    <w:p w:rsidR="00191601" w:rsidRDefault="00191601"/>
    <w:p w:rsidR="00191601" w:rsidRDefault="00191601"/>
    <w:p w:rsidR="00191601" w:rsidRDefault="00191601"/>
    <w:p w:rsidR="00191601" w:rsidRDefault="00191601"/>
    <w:p w:rsidR="00191601" w:rsidRDefault="00191601"/>
    <w:p w:rsidR="00191601" w:rsidRDefault="00191601"/>
    <w:p w:rsidR="00191601" w:rsidRDefault="00191601"/>
    <w:p w:rsidR="00191601" w:rsidRDefault="00191601"/>
    <w:p w:rsidR="00191601" w:rsidRDefault="00191601"/>
    <w:p w:rsidR="00191601" w:rsidRDefault="00191601"/>
    <w:p w:rsidR="00191601" w:rsidRDefault="00191601"/>
    <w:p w:rsidR="00191601" w:rsidRDefault="00191601"/>
    <w:p w:rsidR="00191601" w:rsidRDefault="00191601"/>
    <w:p w:rsidR="00191601" w:rsidRPr="002B0B6D" w:rsidRDefault="00191601"/>
    <w:p w:rsidR="0026026A" w:rsidRPr="002B0B6D" w:rsidRDefault="0026026A"/>
    <w:p w:rsidR="0026026A" w:rsidRPr="002B0B6D" w:rsidRDefault="0026026A" w:rsidP="0026026A">
      <w:pPr>
        <w:pStyle w:val="1"/>
        <w:adjustRightInd w:val="0"/>
        <w:snapToGrid w:val="0"/>
        <w:spacing w:line="400" w:lineRule="exact"/>
        <w:rPr>
          <w:rFonts w:eastAsia="標楷體"/>
          <w:color w:val="auto"/>
          <w:sz w:val="24"/>
          <w:szCs w:val="24"/>
        </w:rPr>
      </w:pPr>
    </w:p>
    <w:p w:rsidR="0026026A" w:rsidRPr="002B0B6D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t>花蓮縣</w:t>
      </w:r>
      <w:r w:rsidRPr="002B0B6D">
        <w:rPr>
          <w:rFonts w:eastAsia="標楷體" w:hint="eastAsia"/>
          <w:color w:val="auto"/>
          <w:sz w:val="24"/>
          <w:szCs w:val="24"/>
        </w:rPr>
        <w:t>花蓮市明廉</w:t>
      </w:r>
      <w:r w:rsidRPr="002B0B6D">
        <w:rPr>
          <w:rFonts w:eastAsia="標楷體"/>
          <w:color w:val="auto"/>
          <w:sz w:val="24"/>
          <w:szCs w:val="24"/>
        </w:rPr>
        <w:t>國民小學</w:t>
      </w:r>
      <w:r w:rsidRPr="002B0B6D">
        <w:rPr>
          <w:rFonts w:eastAsia="標楷體" w:hint="eastAsia"/>
          <w:color w:val="auto"/>
          <w:sz w:val="24"/>
          <w:szCs w:val="24"/>
        </w:rPr>
        <w:t xml:space="preserve"> </w:t>
      </w:r>
      <w:r w:rsidR="00191601">
        <w:rPr>
          <w:rFonts w:eastAsia="標楷體" w:hint="eastAsia"/>
          <w:color w:val="auto"/>
          <w:sz w:val="24"/>
          <w:szCs w:val="24"/>
        </w:rPr>
        <w:t xml:space="preserve"> 11</w:t>
      </w:r>
      <w:r w:rsidR="003B6B45">
        <w:rPr>
          <w:rFonts w:eastAsia="標楷體" w:hint="eastAsia"/>
          <w:color w:val="auto"/>
          <w:sz w:val="24"/>
          <w:szCs w:val="24"/>
        </w:rPr>
        <w:t>2</w:t>
      </w:r>
      <w:r w:rsidRPr="002B0B6D">
        <w:rPr>
          <w:rFonts w:eastAsia="標楷體" w:hint="eastAsia"/>
          <w:color w:val="auto"/>
          <w:sz w:val="24"/>
          <w:szCs w:val="24"/>
        </w:rPr>
        <w:t xml:space="preserve">  </w:t>
      </w:r>
      <w:r w:rsidRPr="002B0B6D">
        <w:rPr>
          <w:rFonts w:eastAsia="標楷體"/>
          <w:color w:val="auto"/>
          <w:sz w:val="24"/>
          <w:szCs w:val="24"/>
        </w:rPr>
        <w:t>學年度</w:t>
      </w:r>
    </w:p>
    <w:p w:rsidR="0026026A" w:rsidRPr="002B0B6D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t>校長及教師公開授課自評表</w:t>
      </w:r>
    </w:p>
    <w:tbl>
      <w:tblPr>
        <w:tblW w:w="10396" w:type="dxa"/>
        <w:jc w:val="center"/>
        <w:tblInd w:w="-2059" w:type="dxa"/>
        <w:tblLayout w:type="fixed"/>
        <w:tblLook w:val="0000" w:firstRow="0" w:lastRow="0" w:firstColumn="0" w:lastColumn="0" w:noHBand="0" w:noVBand="0"/>
      </w:tblPr>
      <w:tblGrid>
        <w:gridCol w:w="2506"/>
        <w:gridCol w:w="4089"/>
        <w:gridCol w:w="1612"/>
        <w:gridCol w:w="2189"/>
      </w:tblGrid>
      <w:tr w:rsidR="002B0B6D" w:rsidRPr="002B0B6D" w:rsidTr="00D36404">
        <w:trPr>
          <w:trHeight w:val="580"/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觀課教師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191601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>
              <w:rPr>
                <w:rFonts w:eastAsia="標楷體"/>
                <w:b/>
                <w:color w:val="auto"/>
                <w:sz w:val="24"/>
                <w:szCs w:val="24"/>
              </w:rPr>
              <w:t>袁琡婷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觀課日期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191601" w:rsidP="00191601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11</w:t>
            </w:r>
            <w:r w:rsidR="003B6B45">
              <w:rPr>
                <w:rFonts w:eastAsia="標楷體"/>
                <w:color w:val="auto"/>
                <w:sz w:val="24"/>
                <w:szCs w:val="24"/>
              </w:rPr>
              <w:t>2</w:t>
            </w:r>
            <w:r w:rsidR="0026026A" w:rsidRPr="002B0B6D">
              <w:rPr>
                <w:rFonts w:eastAsia="標楷體"/>
                <w:color w:val="auto"/>
                <w:sz w:val="24"/>
                <w:szCs w:val="24"/>
              </w:rPr>
              <w:t>年</w:t>
            </w:r>
            <w:r w:rsidR="003B6B45">
              <w:rPr>
                <w:rFonts w:eastAsia="標楷體" w:hint="eastAsia"/>
                <w:color w:val="auto"/>
                <w:sz w:val="24"/>
                <w:szCs w:val="24"/>
              </w:rPr>
              <w:t>9</w:t>
            </w:r>
            <w:r w:rsidR="0026026A" w:rsidRPr="002B0B6D">
              <w:rPr>
                <w:rFonts w:eastAsia="標楷體"/>
                <w:color w:val="auto"/>
                <w:sz w:val="24"/>
                <w:szCs w:val="24"/>
              </w:rPr>
              <w:t>月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="003B6B45">
              <w:rPr>
                <w:rFonts w:eastAsia="標楷體" w:hint="eastAsia"/>
                <w:color w:val="auto"/>
                <w:sz w:val="24"/>
                <w:szCs w:val="24"/>
              </w:rPr>
              <w:t>21</w:t>
            </w:r>
            <w:r w:rsidR="0026026A" w:rsidRPr="002B0B6D">
              <w:rPr>
                <w:rFonts w:eastAsia="標楷體"/>
                <w:color w:val="auto"/>
                <w:sz w:val="24"/>
                <w:szCs w:val="24"/>
              </w:rPr>
              <w:t>日</w:t>
            </w:r>
          </w:p>
        </w:tc>
      </w:tr>
      <w:tr w:rsidR="002B0B6D" w:rsidRPr="002B0B6D" w:rsidTr="00D36404">
        <w:trPr>
          <w:trHeight w:val="540"/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授課教師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191601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b/>
                <w:color w:val="auto"/>
                <w:sz w:val="24"/>
                <w:szCs w:val="24"/>
              </w:rPr>
              <w:t>袁琡婷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教學年</w:t>
            </w:r>
            <w:r w:rsidRPr="002B0B6D">
              <w:rPr>
                <w:rFonts w:eastAsia="標楷體"/>
                <w:b/>
                <w:color w:val="auto"/>
                <w:sz w:val="24"/>
                <w:szCs w:val="24"/>
              </w:rPr>
              <w:t>/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班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3B6B45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6</w:t>
            </w:r>
            <w:r w:rsidR="00191601">
              <w:rPr>
                <w:rFonts w:eastAsia="標楷體"/>
                <w:color w:val="auto"/>
                <w:sz w:val="24"/>
                <w:szCs w:val="24"/>
              </w:rPr>
              <w:t>年3班</w:t>
            </w:r>
          </w:p>
        </w:tc>
      </w:tr>
      <w:tr w:rsidR="002B0B6D" w:rsidRPr="002B0B6D" w:rsidTr="00D36404">
        <w:trPr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教學領域</w:t>
            </w:r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教學單元</w:t>
            </w:r>
          </w:p>
        </w:tc>
        <w:tc>
          <w:tcPr>
            <w:tcW w:w="7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Default="00191601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數學領域</w:t>
            </w:r>
          </w:p>
          <w:p w:rsidR="00191601" w:rsidRPr="002B0B6D" w:rsidRDefault="00BA1D4D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第三</w:t>
            </w:r>
            <w:r w:rsidR="00191601">
              <w:rPr>
                <w:rFonts w:eastAsia="標楷體" w:hint="eastAsia"/>
                <w:color w:val="auto"/>
                <w:sz w:val="24"/>
                <w:szCs w:val="24"/>
              </w:rPr>
              <w:t>單元</w:t>
            </w:r>
          </w:p>
        </w:tc>
      </w:tr>
      <w:tr w:rsidR="002B0B6D" w:rsidRPr="002B0B6D" w:rsidTr="00D36404">
        <w:trPr>
          <w:trHeight w:val="700"/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學習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7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303DC5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數量關係</w:t>
            </w:r>
          </w:p>
        </w:tc>
      </w:tr>
      <w:tr w:rsidR="002B0B6D" w:rsidRPr="002B0B6D" w:rsidTr="00D36404">
        <w:trPr>
          <w:jc w:val="center"/>
        </w:trPr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檢視教案與實際</w:t>
            </w: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教學</w:t>
            </w:r>
          </w:p>
          <w:p w:rsidR="0026026A" w:rsidRPr="002B0B6D" w:rsidRDefault="0026026A" w:rsidP="00894437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不同之處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不同之處</w:t>
            </w:r>
          </w:p>
        </w:tc>
        <w:tc>
          <w:tcPr>
            <w:tcW w:w="3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可能原因與調整策略</w:t>
            </w:r>
          </w:p>
        </w:tc>
      </w:tr>
      <w:tr w:rsidR="002B0B6D" w:rsidRPr="002B0B6D" w:rsidTr="00D36404">
        <w:trPr>
          <w:trHeight w:val="4257"/>
          <w:jc w:val="center"/>
        </w:trPr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Default="00894437" w:rsidP="00894437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活動</w:t>
            </w:r>
            <w:r w:rsidR="00303DC5">
              <w:rPr>
                <w:rFonts w:eastAsia="標楷體"/>
                <w:color w:val="auto"/>
                <w:sz w:val="24"/>
                <w:szCs w:val="24"/>
              </w:rPr>
              <w:t>三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：</w:t>
            </w:r>
            <w:r w:rsidR="00303DC5">
              <w:rPr>
                <w:rFonts w:eastAsia="標楷體"/>
                <w:color w:val="auto"/>
                <w:sz w:val="24"/>
                <w:szCs w:val="24"/>
              </w:rPr>
              <w:t>請學生進行不同牌卡的規律排列活動</w:t>
            </w:r>
          </w:p>
          <w:p w:rsidR="00303DC5" w:rsidRDefault="00303DC5" w:rsidP="00894437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活動四：透過學習單紀錄排列牌卡的規律，並寫出算式。</w:t>
            </w:r>
          </w:p>
          <w:p w:rsidR="00894437" w:rsidRDefault="00894437" w:rsidP="00894437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</w:p>
          <w:p w:rsidR="00894437" w:rsidRPr="002B0B6D" w:rsidRDefault="00303DC5" w:rsidP="00894437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活動進行時，有些學生對於規律的排列組合能力較佳，因此對於活動原定的時間顯得稍長，且對於規律概念較好的學生來說，會直接給予概念較模糊學生指令，中下程度的學生理解時間較慢，無形中縮短了操作時間，也縮短了直觀理解的機會。</w:t>
            </w:r>
          </w:p>
        </w:tc>
        <w:tc>
          <w:tcPr>
            <w:tcW w:w="3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Default="00303DC5" w:rsidP="00894437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原本預估學生在操作規律的時間跟討論是較多元的，實際操作後發現，學生因能力差異，中下程度對於牌卡操作的能力較差，轉換為算式的能力亦有所差別，因此稍有所不同。</w:t>
            </w:r>
          </w:p>
          <w:p w:rsidR="00303DC5" w:rsidRPr="002B0B6D" w:rsidRDefault="00303DC5" w:rsidP="00894437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因此在最後活動結束前5分鐘，再複習一次今日所學列出規律算式作為總結，並作為加強操作時較不順暢學生的數與量關係的印象。</w:t>
            </w:r>
          </w:p>
        </w:tc>
      </w:tr>
      <w:tr w:rsidR="002B0B6D" w:rsidRPr="002B0B6D" w:rsidTr="00D36404">
        <w:trPr>
          <w:trHeight w:val="1320"/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學習目標</w:t>
            </w:r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達成情形</w:t>
            </w:r>
          </w:p>
        </w:tc>
        <w:tc>
          <w:tcPr>
            <w:tcW w:w="7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DC1A49" w:rsidRDefault="00303DC5" w:rsidP="00894437">
            <w:pPr>
              <w:pStyle w:val="1"/>
              <w:widowControl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 w:rsidRPr="00DC1A49">
              <w:rPr>
                <w:rFonts w:eastAsia="標楷體"/>
                <w:color w:val="auto"/>
                <w:sz w:val="24"/>
                <w:szCs w:val="24"/>
              </w:rPr>
              <w:t>能依照教學活動設計，找出不同圖形/數字/顏色間的規律組合</w:t>
            </w:r>
            <w:r w:rsidR="00894437" w:rsidRPr="00DC1A49">
              <w:rPr>
                <w:rFonts w:eastAsia="標楷體"/>
                <w:color w:val="auto"/>
                <w:sz w:val="24"/>
                <w:szCs w:val="24"/>
              </w:rPr>
              <w:t>。</w:t>
            </w:r>
          </w:p>
          <w:p w:rsidR="00894437" w:rsidRPr="00DC1A49" w:rsidRDefault="00303DC5" w:rsidP="00894437">
            <w:pPr>
              <w:pStyle w:val="1"/>
              <w:widowControl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 w:rsidRPr="00DC1A49">
              <w:rPr>
                <w:rFonts w:eastAsia="標楷體" w:hint="eastAsia"/>
                <w:color w:val="auto"/>
                <w:sz w:val="24"/>
                <w:szCs w:val="24"/>
              </w:rPr>
              <w:t>能理解</w:t>
            </w:r>
            <w:r w:rsidR="00DC1A49" w:rsidRPr="00DC1A49">
              <w:rPr>
                <w:rFonts w:eastAsia="標楷體" w:hint="eastAsia"/>
                <w:color w:val="auto"/>
                <w:sz w:val="24"/>
                <w:szCs w:val="24"/>
              </w:rPr>
              <w:t>規律與倍數之間的關係。</w:t>
            </w:r>
          </w:p>
          <w:p w:rsidR="00894437" w:rsidRPr="002B0B6D" w:rsidRDefault="00DC1A49" w:rsidP="00894437">
            <w:pPr>
              <w:pStyle w:val="1"/>
              <w:widowControl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 w:rsidRPr="00DC1A49">
              <w:rPr>
                <w:rFonts w:eastAsia="標楷體" w:cs="細明體" w:hint="eastAsia"/>
                <w:sz w:val="24"/>
                <w:szCs w:val="24"/>
                <w:lang w:val="zh-TW" w:bidi="zh-TW"/>
              </w:rPr>
              <w:t>能透過操作</w:t>
            </w:r>
            <w:r>
              <w:rPr>
                <w:rFonts w:eastAsia="標楷體" w:cs="細明體" w:hint="eastAsia"/>
                <w:sz w:val="24"/>
                <w:szCs w:val="24"/>
                <w:lang w:val="zh-TW" w:bidi="zh-TW"/>
              </w:rPr>
              <w:t>牌卡，找出圖形/數字/顏色間的規律。</w:t>
            </w:r>
          </w:p>
        </w:tc>
      </w:tr>
      <w:tr w:rsidR="002B0B6D" w:rsidRPr="002B0B6D" w:rsidTr="00D36404">
        <w:trPr>
          <w:trHeight w:val="1120"/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授課者</w:t>
            </w:r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自我省思</w:t>
            </w:r>
          </w:p>
        </w:tc>
        <w:tc>
          <w:tcPr>
            <w:tcW w:w="7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A49" w:rsidRPr="002B0B6D" w:rsidRDefault="00DC1A49" w:rsidP="00894437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教學活動進行時，就活動一的規律概念的形成，學生能聯想與甚麼倍數有關，並從中發現透過倍數概念的延伸，不同餘數所代表的意義也與規律有關，此部分教學活動進行順暢完整。教具操作的部分，對部分排列規律非常有經驗的學生來說，與操作能力較差者有較大的落差，是未來調整教學策略時，應併入考量改善的部分。</w:t>
            </w:r>
          </w:p>
        </w:tc>
      </w:tr>
      <w:tr w:rsidR="002B0B6D" w:rsidRPr="002B0B6D" w:rsidTr="00D36404">
        <w:trPr>
          <w:trHeight w:val="1380"/>
          <w:jc w:val="center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未來</w:t>
            </w:r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精進策略</w:t>
            </w:r>
          </w:p>
        </w:tc>
        <w:tc>
          <w:tcPr>
            <w:tcW w:w="7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26A" w:rsidRPr="002B0B6D" w:rsidRDefault="00DC1A49" w:rsidP="00894437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針對操作性程度落差較大的調整，</w:t>
            </w:r>
            <w:r w:rsidR="00BD2BFC">
              <w:rPr>
                <w:rFonts w:eastAsia="標楷體"/>
                <w:color w:val="auto"/>
                <w:sz w:val="24"/>
                <w:szCs w:val="24"/>
              </w:rPr>
              <w:t>未來將以程度稍作分組，同時，給予教具的</w:t>
            </w:r>
            <w:r w:rsidR="00BD2BFC">
              <w:rPr>
                <w:rFonts w:eastAsia="標楷體" w:hint="eastAsia"/>
                <w:color w:val="auto"/>
                <w:sz w:val="24"/>
                <w:szCs w:val="24"/>
              </w:rPr>
              <w:t>程度可以稍有差異性，此外，對與將直觀操作紀錄轉換為算式的部分，可增加學生操作後發表的機會作為修正</w:t>
            </w:r>
            <w:r w:rsidR="0064237F">
              <w:rPr>
                <w:rFonts w:eastAsia="標楷體" w:hint="eastAsia"/>
                <w:color w:val="auto"/>
                <w:sz w:val="24"/>
                <w:szCs w:val="24"/>
              </w:rPr>
              <w:t>策略</w:t>
            </w:r>
            <w:r w:rsidR="00BD2BFC">
              <w:rPr>
                <w:rFonts w:eastAsia="標楷體" w:hint="eastAsia"/>
                <w:color w:val="auto"/>
                <w:sz w:val="24"/>
                <w:szCs w:val="24"/>
              </w:rPr>
              <w:t>。</w:t>
            </w:r>
          </w:p>
        </w:tc>
      </w:tr>
    </w:tbl>
    <w:p w:rsidR="0026026A" w:rsidRPr="002B0B6D" w:rsidRDefault="0026026A"/>
    <w:p w:rsidR="0026026A" w:rsidRPr="002B0B6D" w:rsidRDefault="0026026A"/>
    <w:p w:rsidR="0026026A" w:rsidRPr="002B0B6D" w:rsidRDefault="0026026A"/>
    <w:p w:rsidR="0026026A" w:rsidRPr="002B0B6D" w:rsidRDefault="0026026A"/>
    <w:p w:rsidR="0026026A" w:rsidRPr="002B0B6D" w:rsidRDefault="0026026A"/>
    <w:p w:rsidR="0026026A" w:rsidRPr="002B0B6D" w:rsidRDefault="0026026A" w:rsidP="0026026A">
      <w:pPr>
        <w:pStyle w:val="1"/>
        <w:widowControl/>
        <w:adjustRightInd w:val="0"/>
        <w:snapToGrid w:val="0"/>
        <w:spacing w:line="400" w:lineRule="exact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lastRenderedPageBreak/>
        <w:t>附錄</w:t>
      </w:r>
      <w:r w:rsidRPr="002B0B6D">
        <w:rPr>
          <w:rFonts w:eastAsia="標楷體"/>
          <w:b/>
          <w:color w:val="auto"/>
          <w:sz w:val="24"/>
          <w:szCs w:val="24"/>
        </w:rPr>
        <w:t>-</w:t>
      </w:r>
      <w:r w:rsidRPr="002B0B6D">
        <w:rPr>
          <w:rFonts w:eastAsia="標楷體" w:hint="eastAsia"/>
          <w:b/>
          <w:color w:val="auto"/>
          <w:sz w:val="24"/>
          <w:szCs w:val="24"/>
        </w:rPr>
        <w:t>4</w:t>
      </w:r>
    </w:p>
    <w:p w:rsidR="0026026A" w:rsidRPr="002B0B6D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t>花蓮縣</w:t>
      </w:r>
      <w:r w:rsidRPr="002B0B6D">
        <w:rPr>
          <w:rFonts w:eastAsia="標楷體" w:hint="eastAsia"/>
          <w:color w:val="auto"/>
          <w:sz w:val="24"/>
          <w:szCs w:val="24"/>
        </w:rPr>
        <w:t>花蓮市明廉</w:t>
      </w:r>
      <w:r w:rsidRPr="002B0B6D">
        <w:rPr>
          <w:rFonts w:eastAsia="標楷體"/>
          <w:color w:val="auto"/>
          <w:sz w:val="24"/>
          <w:szCs w:val="24"/>
        </w:rPr>
        <w:t>國民小學</w:t>
      </w:r>
      <w:r w:rsidRPr="002B0B6D">
        <w:rPr>
          <w:rFonts w:eastAsia="標楷體" w:hint="eastAsia"/>
          <w:color w:val="auto"/>
          <w:sz w:val="24"/>
          <w:szCs w:val="24"/>
        </w:rPr>
        <w:t xml:space="preserve"> </w:t>
      </w:r>
      <w:r w:rsidR="00191601">
        <w:rPr>
          <w:rFonts w:eastAsia="標楷體" w:hint="eastAsia"/>
          <w:color w:val="auto"/>
          <w:sz w:val="24"/>
          <w:szCs w:val="24"/>
        </w:rPr>
        <w:t xml:space="preserve"> 11</w:t>
      </w:r>
      <w:r w:rsidR="00BD0B2A">
        <w:rPr>
          <w:rFonts w:eastAsia="標楷體" w:hint="eastAsia"/>
          <w:color w:val="auto"/>
          <w:sz w:val="24"/>
          <w:szCs w:val="24"/>
        </w:rPr>
        <w:t>2</w:t>
      </w:r>
      <w:r w:rsidRPr="002B0B6D">
        <w:rPr>
          <w:rFonts w:eastAsia="標楷體" w:hint="eastAsia"/>
          <w:color w:val="auto"/>
          <w:sz w:val="24"/>
          <w:szCs w:val="24"/>
        </w:rPr>
        <w:t xml:space="preserve">  學</w:t>
      </w:r>
      <w:r w:rsidRPr="002B0B6D">
        <w:rPr>
          <w:rFonts w:eastAsia="標楷體"/>
          <w:color w:val="auto"/>
          <w:sz w:val="24"/>
          <w:szCs w:val="24"/>
        </w:rPr>
        <w:t>年度</w:t>
      </w:r>
    </w:p>
    <w:p w:rsidR="0026026A" w:rsidRPr="002B0B6D" w:rsidRDefault="0026026A" w:rsidP="0026026A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t>公開授課同儕學習活動照片</w:t>
      </w:r>
    </w:p>
    <w:tbl>
      <w:tblPr>
        <w:tblW w:w="10672" w:type="dxa"/>
        <w:jc w:val="center"/>
        <w:tblInd w:w="-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4"/>
        <w:gridCol w:w="5388"/>
      </w:tblGrid>
      <w:tr w:rsidR="002B0B6D" w:rsidRPr="002B0B6D" w:rsidTr="0064237F">
        <w:trPr>
          <w:trHeight w:val="4748"/>
          <w:jc w:val="center"/>
        </w:trPr>
        <w:tc>
          <w:tcPr>
            <w:tcW w:w="5284" w:type="dxa"/>
          </w:tcPr>
          <w:p w:rsidR="0064237F" w:rsidRDefault="0064237F" w:rsidP="0064237F">
            <w:pPr>
              <w:pStyle w:val="1"/>
              <w:widowControl/>
              <w:adjustRightInd w:val="0"/>
              <w:snapToGrid w:val="0"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  <w:p w:rsidR="002F4E89" w:rsidRPr="002B0B6D" w:rsidRDefault="0064237F" w:rsidP="0064237F">
            <w:pPr>
              <w:pStyle w:val="1"/>
              <w:widowControl/>
              <w:adjustRightInd w:val="0"/>
              <w:snapToGrid w:val="0"/>
              <w:jc w:val="both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0383BDA2" wp14:editId="700E9085">
                  <wp:extent cx="3217653" cy="2363638"/>
                  <wp:effectExtent l="0" t="0" r="190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112-921琡婷公開觀課_230921_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0491" cy="236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8" w:type="dxa"/>
          </w:tcPr>
          <w:p w:rsidR="0064237F" w:rsidRDefault="0064237F" w:rsidP="0064237F">
            <w:pPr>
              <w:pStyle w:val="1"/>
              <w:widowControl/>
              <w:adjustRightInd w:val="0"/>
              <w:snapToGrid w:val="0"/>
              <w:rPr>
                <w:rFonts w:eastAsia="標楷體"/>
                <w:color w:val="auto"/>
                <w:sz w:val="24"/>
                <w:szCs w:val="24"/>
              </w:rPr>
            </w:pPr>
          </w:p>
          <w:p w:rsidR="0064237F" w:rsidRPr="002B0B6D" w:rsidRDefault="0064237F" w:rsidP="0064237F">
            <w:pPr>
              <w:pStyle w:val="1"/>
              <w:widowControl/>
              <w:adjustRightInd w:val="0"/>
              <w:snapToGrid w:val="0"/>
              <w:spacing w:line="360" w:lineRule="auto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79CB1FA5" wp14:editId="0089FB5A">
                  <wp:extent cx="3278884" cy="2355012"/>
                  <wp:effectExtent l="0" t="0" r="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112-921琡婷公開觀課_230921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4220" cy="235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B6D" w:rsidRPr="002B0B6D" w:rsidTr="00571982">
        <w:trPr>
          <w:jc w:val="center"/>
        </w:trPr>
        <w:tc>
          <w:tcPr>
            <w:tcW w:w="10672" w:type="dxa"/>
            <w:gridSpan w:val="2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活動：公開授課    日期：</w:t>
            </w:r>
            <w:r w:rsidR="005668F9">
              <w:rPr>
                <w:rFonts w:eastAsia="標楷體"/>
                <w:color w:val="auto"/>
                <w:sz w:val="24"/>
                <w:szCs w:val="24"/>
              </w:rPr>
              <w:t>11</w:t>
            </w:r>
            <w:r w:rsidR="00BD0B2A">
              <w:rPr>
                <w:rFonts w:eastAsia="標楷體"/>
                <w:color w:val="auto"/>
                <w:sz w:val="24"/>
                <w:szCs w:val="24"/>
              </w:rPr>
              <w:t>2</w:t>
            </w:r>
            <w:r w:rsidR="005668F9">
              <w:rPr>
                <w:rFonts w:eastAsia="標楷體"/>
                <w:color w:val="auto"/>
                <w:sz w:val="24"/>
                <w:szCs w:val="24"/>
              </w:rPr>
              <w:t>.</w:t>
            </w:r>
            <w:r w:rsidR="00BD0B2A">
              <w:rPr>
                <w:rFonts w:eastAsia="標楷體"/>
                <w:color w:val="auto"/>
                <w:sz w:val="24"/>
                <w:szCs w:val="24"/>
              </w:rPr>
              <w:t>09</w:t>
            </w:r>
            <w:r w:rsidR="005668F9">
              <w:rPr>
                <w:rFonts w:eastAsia="標楷體"/>
                <w:color w:val="auto"/>
                <w:sz w:val="24"/>
                <w:szCs w:val="24"/>
              </w:rPr>
              <w:t>.</w:t>
            </w:r>
            <w:r w:rsidR="00BD0B2A">
              <w:rPr>
                <w:rFonts w:eastAsia="標楷體"/>
                <w:color w:val="auto"/>
                <w:sz w:val="24"/>
                <w:szCs w:val="24"/>
              </w:rPr>
              <w:t>21</w:t>
            </w:r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B0B6D" w:rsidRPr="002B0B6D" w:rsidTr="00571982">
        <w:trPr>
          <w:trHeight w:val="4640"/>
          <w:jc w:val="center"/>
        </w:trPr>
        <w:tc>
          <w:tcPr>
            <w:tcW w:w="5284" w:type="dxa"/>
          </w:tcPr>
          <w:p w:rsidR="00571982" w:rsidRDefault="00571982" w:rsidP="00571982">
            <w:pPr>
              <w:pStyle w:val="1"/>
              <w:widowControl/>
              <w:adjustRightInd w:val="0"/>
              <w:snapToGrid w:val="0"/>
              <w:spacing w:line="360" w:lineRule="auto"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  <w:p w:rsidR="00BD0B2A" w:rsidRPr="002B0B6D" w:rsidRDefault="00BD0B2A" w:rsidP="00571982">
            <w:pPr>
              <w:pStyle w:val="1"/>
              <w:widowControl/>
              <w:adjustRightInd w:val="0"/>
              <w:snapToGrid w:val="0"/>
              <w:spacing w:line="360" w:lineRule="auto"/>
              <w:jc w:val="both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3105001" cy="2070340"/>
                  <wp:effectExtent l="0" t="0" r="635" b="635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499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6001" cy="2071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8" w:type="dxa"/>
          </w:tcPr>
          <w:p w:rsidR="0026026A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  <w:p w:rsidR="00571982" w:rsidRPr="002B0B6D" w:rsidRDefault="00BD0B2A" w:rsidP="00A85C5A">
            <w:pPr>
              <w:pStyle w:val="1"/>
              <w:widowControl/>
              <w:adjustRightInd w:val="0"/>
              <w:snapToGrid w:val="0"/>
              <w:spacing w:line="360" w:lineRule="auto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3C906317" wp14:editId="0A363FE7">
                  <wp:extent cx="3105509" cy="2113471"/>
                  <wp:effectExtent l="0" t="0" r="0" b="127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499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6510" cy="2114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B6D" w:rsidRPr="002B0B6D" w:rsidTr="00571982">
        <w:trPr>
          <w:jc w:val="center"/>
        </w:trPr>
        <w:tc>
          <w:tcPr>
            <w:tcW w:w="10672" w:type="dxa"/>
            <w:gridSpan w:val="2"/>
          </w:tcPr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  <w:sz w:val="24"/>
                <w:szCs w:val="24"/>
              </w:rPr>
            </w:pPr>
            <w:r w:rsidRPr="002B0B6D">
              <w:rPr>
                <w:rFonts w:eastAsia="標楷體"/>
                <w:color w:val="auto"/>
                <w:sz w:val="24"/>
                <w:szCs w:val="24"/>
              </w:rPr>
              <w:t>活動：</w:t>
            </w:r>
            <w:r w:rsidRPr="002B0B6D">
              <w:rPr>
                <w:rFonts w:eastAsia="標楷體" w:hint="eastAsia"/>
                <w:color w:val="auto"/>
                <w:sz w:val="24"/>
                <w:szCs w:val="24"/>
              </w:rPr>
              <w:t>共同議課</w:t>
            </w:r>
            <w:r w:rsidRPr="002B0B6D">
              <w:rPr>
                <w:rFonts w:eastAsia="標楷體"/>
                <w:color w:val="auto"/>
                <w:sz w:val="24"/>
                <w:szCs w:val="24"/>
              </w:rPr>
              <w:t xml:space="preserve">    日期：</w:t>
            </w:r>
            <w:r w:rsidR="005668F9">
              <w:rPr>
                <w:rFonts w:eastAsia="標楷體"/>
                <w:color w:val="auto"/>
                <w:sz w:val="24"/>
                <w:szCs w:val="24"/>
              </w:rPr>
              <w:t>11</w:t>
            </w:r>
            <w:r w:rsidR="00BD0B2A">
              <w:rPr>
                <w:rFonts w:eastAsia="標楷體"/>
                <w:color w:val="auto"/>
                <w:sz w:val="24"/>
                <w:szCs w:val="24"/>
              </w:rPr>
              <w:t>2</w:t>
            </w:r>
            <w:r w:rsidR="005668F9">
              <w:rPr>
                <w:rFonts w:eastAsia="標楷體"/>
                <w:color w:val="auto"/>
                <w:sz w:val="24"/>
                <w:szCs w:val="24"/>
              </w:rPr>
              <w:t>.</w:t>
            </w:r>
            <w:r w:rsidR="00BD0B2A">
              <w:rPr>
                <w:rFonts w:eastAsia="標楷體"/>
                <w:color w:val="auto"/>
                <w:sz w:val="24"/>
                <w:szCs w:val="24"/>
              </w:rPr>
              <w:t>09</w:t>
            </w:r>
            <w:r w:rsidR="005668F9">
              <w:rPr>
                <w:rFonts w:eastAsia="標楷體"/>
                <w:color w:val="auto"/>
                <w:sz w:val="24"/>
                <w:szCs w:val="24"/>
              </w:rPr>
              <w:t>.</w:t>
            </w:r>
            <w:r w:rsidR="00BD0B2A">
              <w:rPr>
                <w:rFonts w:eastAsia="標楷體"/>
                <w:color w:val="auto"/>
                <w:sz w:val="24"/>
                <w:szCs w:val="24"/>
              </w:rPr>
              <w:t>13</w:t>
            </w:r>
          </w:p>
          <w:p w:rsidR="0026026A" w:rsidRPr="002B0B6D" w:rsidRDefault="0026026A" w:rsidP="00D36404">
            <w:pPr>
              <w:pStyle w:val="1"/>
              <w:widowControl/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:rsidR="0026026A" w:rsidRPr="002B0B6D" w:rsidRDefault="0026026A"/>
    <w:p w:rsidR="0026026A" w:rsidRPr="002B0B6D" w:rsidRDefault="0026026A"/>
    <w:p w:rsidR="0026026A" w:rsidRPr="002B0B6D" w:rsidRDefault="0026026A"/>
    <w:p w:rsidR="0026026A" w:rsidRPr="002B0B6D" w:rsidRDefault="0026026A"/>
    <w:p w:rsidR="0026026A" w:rsidRPr="002B0B6D" w:rsidRDefault="0026026A"/>
    <w:p w:rsidR="0026026A" w:rsidRDefault="0026026A"/>
    <w:p w:rsidR="0064237F" w:rsidRPr="002B0B6D" w:rsidRDefault="0064237F"/>
    <w:p w:rsidR="0026026A" w:rsidRPr="002B0B6D" w:rsidRDefault="0026026A"/>
    <w:p w:rsidR="0026026A" w:rsidRPr="002B0B6D" w:rsidRDefault="0026026A"/>
    <w:p w:rsidR="00D3507B" w:rsidRDefault="00D3507B" w:rsidP="00D3507B">
      <w:pPr>
        <w:pStyle w:val="1"/>
        <w:widowControl/>
        <w:adjustRightInd w:val="0"/>
        <w:snapToGrid w:val="0"/>
        <w:spacing w:line="400" w:lineRule="exact"/>
        <w:rPr>
          <w:rFonts w:eastAsia="標楷體"/>
          <w:color w:val="auto"/>
          <w:sz w:val="24"/>
          <w:szCs w:val="24"/>
        </w:rPr>
      </w:pPr>
      <w:r>
        <w:rPr>
          <w:rFonts w:eastAsia="標楷體" w:hint="eastAsia"/>
          <w:color w:val="auto"/>
          <w:sz w:val="24"/>
          <w:szCs w:val="24"/>
        </w:rPr>
        <w:lastRenderedPageBreak/>
        <w:t>附錄</w:t>
      </w:r>
      <w:r>
        <w:rPr>
          <w:rFonts w:eastAsia="標楷體" w:hint="eastAsia"/>
          <w:b/>
          <w:color w:val="auto"/>
          <w:sz w:val="24"/>
          <w:szCs w:val="24"/>
        </w:rPr>
        <w:t xml:space="preserve">-5 </w:t>
      </w:r>
    </w:p>
    <w:p w:rsidR="00D3507B" w:rsidRDefault="00D3507B" w:rsidP="00D3507B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4"/>
        </w:rPr>
      </w:pPr>
      <w:r>
        <w:rPr>
          <w:rFonts w:eastAsia="標楷體" w:hint="eastAsia"/>
          <w:color w:val="auto"/>
          <w:sz w:val="24"/>
          <w:szCs w:val="24"/>
        </w:rPr>
        <w:t>花蓮縣花蓮市明廉國民小學112學年度</w:t>
      </w:r>
    </w:p>
    <w:p w:rsidR="00D3507B" w:rsidRDefault="00D3507B" w:rsidP="00D3507B">
      <w:pPr>
        <w:pStyle w:val="1"/>
        <w:widowControl/>
        <w:adjustRightInd w:val="0"/>
        <w:snapToGrid w:val="0"/>
        <w:spacing w:line="400" w:lineRule="exact"/>
        <w:jc w:val="center"/>
        <w:rPr>
          <w:rFonts w:eastAsia="標楷體"/>
          <w:color w:val="auto"/>
          <w:sz w:val="24"/>
          <w:szCs w:val="24"/>
        </w:rPr>
      </w:pPr>
      <w:r>
        <w:rPr>
          <w:rFonts w:eastAsia="標楷體" w:hint="eastAsia"/>
          <w:color w:val="auto"/>
          <w:sz w:val="24"/>
          <w:szCs w:val="24"/>
        </w:rPr>
        <w:t>校長及教師公開授課觀課紀錄表(每位觀課者填寫）</w:t>
      </w:r>
    </w:p>
    <w:tbl>
      <w:tblPr>
        <w:tblW w:w="9675" w:type="dxa"/>
        <w:jc w:val="center"/>
        <w:tblInd w:w="-1336" w:type="dxa"/>
        <w:tblLayout w:type="fixed"/>
        <w:tblLook w:val="04A0" w:firstRow="1" w:lastRow="0" w:firstColumn="1" w:lastColumn="0" w:noHBand="0" w:noVBand="1"/>
      </w:tblPr>
      <w:tblGrid>
        <w:gridCol w:w="1324"/>
        <w:gridCol w:w="1985"/>
        <w:gridCol w:w="1418"/>
        <w:gridCol w:w="1147"/>
        <w:gridCol w:w="1612"/>
        <w:gridCol w:w="2189"/>
      </w:tblGrid>
      <w:tr w:rsidR="00D3507B" w:rsidTr="00D3507B">
        <w:trPr>
          <w:trHeight w:val="58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07B" w:rsidRDefault="00D3507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觀課教師</w:t>
            </w:r>
          </w:p>
        </w:tc>
        <w:tc>
          <w:tcPr>
            <w:tcW w:w="4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07B" w:rsidRDefault="00D3507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林軒如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07B" w:rsidRDefault="00D3507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觀課日期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07B" w:rsidRDefault="00D3507B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112年 9月 21日</w:t>
            </w:r>
          </w:p>
        </w:tc>
      </w:tr>
      <w:tr w:rsidR="00D3507B" w:rsidTr="00D3507B">
        <w:trPr>
          <w:trHeight w:val="54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07B" w:rsidRDefault="00D3507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授課教師</w:t>
            </w:r>
          </w:p>
        </w:tc>
        <w:tc>
          <w:tcPr>
            <w:tcW w:w="4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07B" w:rsidRDefault="00D3507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袁琡婷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07B" w:rsidRDefault="00D3507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教學年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/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班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07B" w:rsidRDefault="00D3507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603</w:t>
            </w:r>
          </w:p>
        </w:tc>
      </w:tr>
      <w:tr w:rsidR="00D3507B" w:rsidTr="00D3507B">
        <w:trPr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07B" w:rsidRDefault="00D3507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教學領域</w:t>
            </w:r>
          </w:p>
          <w:p w:rsidR="00D3507B" w:rsidRDefault="00D3507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教學單元</w:t>
            </w:r>
          </w:p>
        </w:tc>
        <w:tc>
          <w:tcPr>
            <w:tcW w:w="8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07B" w:rsidRDefault="00D3507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數學領域  第三單元  數量關係</w:t>
            </w:r>
          </w:p>
        </w:tc>
      </w:tr>
      <w:tr w:rsidR="00D3507B" w:rsidTr="00D3507B">
        <w:trPr>
          <w:trHeight w:val="70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07B" w:rsidRDefault="00D3507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學習內容</w:t>
            </w:r>
          </w:p>
        </w:tc>
        <w:tc>
          <w:tcPr>
            <w:tcW w:w="8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07B" w:rsidRDefault="00D3507B">
            <w:pPr>
              <w:pStyle w:val="TableParagraph"/>
              <w:spacing w:line="280" w:lineRule="exact"/>
              <w:ind w:left="294" w:right="85" w:hanging="266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透過觀察及簡單推理，理解數量上的變化，以及透過總量不變的原理，</w:t>
            </w:r>
          </w:p>
          <w:p w:rsidR="00D3507B" w:rsidRDefault="00D3507B">
            <w:pPr>
              <w:pStyle w:val="TableParagraph"/>
              <w:spacing w:line="280" w:lineRule="exact"/>
              <w:ind w:left="294" w:right="85" w:hanging="266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推論2種不同變項之間的關係</w:t>
            </w:r>
          </w:p>
        </w:tc>
      </w:tr>
      <w:tr w:rsidR="00D3507B" w:rsidTr="00D3507B">
        <w:trPr>
          <w:trHeight w:val="622"/>
          <w:jc w:val="center"/>
        </w:trPr>
        <w:tc>
          <w:tcPr>
            <w:tcW w:w="132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3507B" w:rsidRDefault="00D3507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教學觀察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3507B" w:rsidRDefault="00D3507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教學活動(min)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3507B" w:rsidRDefault="00D3507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cs="Arial Unicode MS" w:hint="eastAsia"/>
                <w:color w:val="auto"/>
                <w:kern w:val="2"/>
                <w:sz w:val="24"/>
                <w:szCs w:val="24"/>
              </w:rPr>
              <w:t>學生參與度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D3507B" w:rsidRDefault="00D3507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cs="Arial Unicode MS" w:hint="eastAsia"/>
                <w:color w:val="auto"/>
                <w:kern w:val="2"/>
              </w:rPr>
              <w:t>觀課回饋或記錄</w:t>
            </w:r>
          </w:p>
        </w:tc>
      </w:tr>
      <w:tr w:rsidR="00D3507B" w:rsidTr="00D3507B">
        <w:trPr>
          <w:trHeight w:val="645"/>
          <w:jc w:val="center"/>
        </w:trPr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3507B" w:rsidRDefault="00D3507B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3507B" w:rsidRDefault="00D3507B">
            <w:pPr>
              <w:pStyle w:val="1"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0"/>
              </w:rPr>
              <w:t>活動一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07B" w:rsidRDefault="00D3507B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/>
                <w:color w:val="auto"/>
                <w:kern w:val="2"/>
                <w:sz w:val="20"/>
                <w:szCs w:val="20"/>
              </w:rPr>
              <w:sym w:font="Wingdings 2" w:char="F052"/>
            </w:r>
            <w:r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 xml:space="preserve">高度參與  </w:t>
            </w:r>
          </w:p>
          <w:p w:rsidR="00D3507B" w:rsidRDefault="00D3507B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 xml:space="preserve">□中度參與  </w:t>
            </w:r>
          </w:p>
          <w:p w:rsidR="00D3507B" w:rsidRDefault="00D3507B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□低度參與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3507B" w:rsidRDefault="00D3507B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0"/>
              </w:rPr>
              <w:t>學生能仔細觀察圖形規律，並能發表各種找到規律的辦法。</w:t>
            </w:r>
          </w:p>
        </w:tc>
      </w:tr>
      <w:tr w:rsidR="00D3507B" w:rsidTr="00D3507B">
        <w:trPr>
          <w:trHeight w:val="720"/>
          <w:jc w:val="center"/>
        </w:trPr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3507B" w:rsidRDefault="00D3507B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3507B" w:rsidRDefault="00D3507B">
            <w:pPr>
              <w:pStyle w:val="1"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0"/>
              </w:rPr>
              <w:t>活動二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07B" w:rsidRDefault="00D3507B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/>
                <w:color w:val="auto"/>
                <w:kern w:val="2"/>
                <w:sz w:val="20"/>
                <w:szCs w:val="20"/>
              </w:rPr>
              <w:sym w:font="Wingdings 2" w:char="F052"/>
            </w:r>
            <w:r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 xml:space="preserve">高度參與  </w:t>
            </w:r>
          </w:p>
          <w:p w:rsidR="00D3507B" w:rsidRDefault="00D3507B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 xml:space="preserve">□中度參與  </w:t>
            </w:r>
          </w:p>
          <w:p w:rsidR="00D3507B" w:rsidRDefault="00D3507B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□低度參與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3507B" w:rsidRDefault="00D3507B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0"/>
              </w:rPr>
              <w:t>教師能在題幹幹引導時，使用清楚明確的字眼(請學生「觀察」、「預測」、「規律」利用兩兩討論，互相找出規律)。</w:t>
            </w:r>
          </w:p>
        </w:tc>
      </w:tr>
      <w:tr w:rsidR="00D3507B" w:rsidTr="00D3507B">
        <w:trPr>
          <w:trHeight w:val="630"/>
          <w:jc w:val="center"/>
        </w:trPr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3507B" w:rsidRDefault="00D3507B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3507B" w:rsidRDefault="00D3507B">
            <w:pPr>
              <w:pStyle w:val="1"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0"/>
              </w:rPr>
              <w:t>活動三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07B" w:rsidRDefault="00D3507B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/>
                <w:color w:val="auto"/>
                <w:kern w:val="2"/>
                <w:sz w:val="20"/>
                <w:szCs w:val="20"/>
              </w:rPr>
              <w:sym w:font="Wingdings 2" w:char="F052"/>
            </w:r>
            <w:r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 xml:space="preserve">高度參與  </w:t>
            </w:r>
          </w:p>
          <w:p w:rsidR="00D3507B" w:rsidRDefault="00D3507B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 xml:space="preserve">□中度參與  </w:t>
            </w:r>
          </w:p>
          <w:p w:rsidR="00D3507B" w:rsidRDefault="00D3507B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□低度參與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3507B" w:rsidRDefault="00D3507B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學生透過動手操作，自行設計牌卡規律。</w:t>
            </w:r>
          </w:p>
        </w:tc>
      </w:tr>
      <w:tr w:rsidR="00D3507B" w:rsidTr="00D3507B">
        <w:trPr>
          <w:trHeight w:val="750"/>
          <w:jc w:val="center"/>
        </w:trPr>
        <w:tc>
          <w:tcPr>
            <w:tcW w:w="132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3507B" w:rsidRDefault="00D3507B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3507B" w:rsidRDefault="00D3507B">
            <w:pPr>
              <w:pStyle w:val="1"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0"/>
              </w:rPr>
              <w:t>活動四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07B" w:rsidRDefault="00D3507B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/>
                <w:color w:val="auto"/>
                <w:kern w:val="2"/>
                <w:sz w:val="20"/>
                <w:szCs w:val="20"/>
              </w:rPr>
              <w:sym w:font="Wingdings 2" w:char="F052"/>
            </w:r>
            <w:r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 xml:space="preserve">高度參與  </w:t>
            </w:r>
          </w:p>
          <w:p w:rsidR="00D3507B" w:rsidRDefault="00D3507B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 xml:space="preserve">□中度參與  </w:t>
            </w:r>
          </w:p>
          <w:p w:rsidR="00D3507B" w:rsidRDefault="00D3507B">
            <w:pPr>
              <w:pStyle w:val="1"/>
              <w:adjustRightInd w:val="0"/>
              <w:snapToGrid w:val="0"/>
              <w:spacing w:line="400" w:lineRule="exact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□低度參與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3507B" w:rsidRDefault="00D3507B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透過完成學習單，再次熟練該規律再次複習大數的規律</w:t>
            </w:r>
          </w:p>
        </w:tc>
      </w:tr>
      <w:tr w:rsidR="00D3507B" w:rsidTr="00D3507B">
        <w:trPr>
          <w:trHeight w:val="112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07B" w:rsidRDefault="00D3507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優點</w:t>
            </w:r>
          </w:p>
        </w:tc>
        <w:tc>
          <w:tcPr>
            <w:tcW w:w="8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07B" w:rsidRDefault="00D3507B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除了與學生一起找出規律，並請他們自行在課本上劃記加強規律。再加強手動遊戲，學生對於規律的定義就會加強印象。</w:t>
            </w:r>
          </w:p>
        </w:tc>
      </w:tr>
      <w:tr w:rsidR="00D3507B" w:rsidTr="00D3507B">
        <w:trPr>
          <w:trHeight w:val="112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07B" w:rsidRDefault="00D3507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回饋意見</w:t>
            </w:r>
          </w:p>
        </w:tc>
        <w:tc>
          <w:tcPr>
            <w:tcW w:w="8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07B" w:rsidRDefault="00D3507B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教師設計課程用心，時間掌控得宜。</w:t>
            </w:r>
          </w:p>
        </w:tc>
      </w:tr>
      <w:tr w:rsidR="00D3507B" w:rsidTr="00D3507B">
        <w:trPr>
          <w:trHeight w:val="138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07B" w:rsidRDefault="00D3507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觀課者</w:t>
            </w:r>
          </w:p>
          <w:p w:rsidR="00D3507B" w:rsidRDefault="00D3507B">
            <w:pPr>
              <w:pStyle w:val="1"/>
              <w:widowControl/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自我省思</w:t>
            </w:r>
          </w:p>
        </w:tc>
        <w:tc>
          <w:tcPr>
            <w:tcW w:w="8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07B" w:rsidRDefault="00D3507B">
            <w:pPr>
              <w:pStyle w:val="1"/>
              <w:widowControl/>
              <w:adjustRightInd w:val="0"/>
              <w:snapToGrid w:val="0"/>
              <w:spacing w:line="400" w:lineRule="exact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讓孩子自行設計規律，既有趣有能加深印象。也是自我省思在數學課堂上的動手操作部分可以再增加。</w:t>
            </w:r>
          </w:p>
        </w:tc>
      </w:tr>
    </w:tbl>
    <w:p w:rsidR="00D3507B" w:rsidRDefault="00D3507B" w:rsidP="00D3507B"/>
    <w:p w:rsidR="00D3507B" w:rsidRDefault="00D3507B" w:rsidP="00D3507B"/>
    <w:p w:rsidR="00CB753D" w:rsidRPr="00D3507B" w:rsidRDefault="00CB753D"/>
    <w:p w:rsidR="00CB753D" w:rsidRDefault="00CB753D"/>
    <w:p w:rsidR="00CB753D" w:rsidRDefault="00CB753D"/>
    <w:p w:rsidR="00CB753D" w:rsidRDefault="00CB753D"/>
    <w:p w:rsidR="00CB753D" w:rsidRDefault="00CB753D"/>
    <w:p w:rsidR="00ED3F3F" w:rsidRPr="00B161CF" w:rsidRDefault="00ED3F3F" w:rsidP="00ED3F3F">
      <w:pPr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400" w:lineRule="exact"/>
        <w:rPr>
          <w:rFonts w:ascii="標楷體" w:eastAsia="標楷體" w:hAnsi="標楷體" w:cs="標楷體"/>
          <w:kern w:val="0"/>
          <w:szCs w:val="24"/>
        </w:rPr>
      </w:pPr>
      <w:r w:rsidRPr="00B161CF">
        <w:rPr>
          <w:rFonts w:ascii="標楷體" w:eastAsia="標楷體" w:hAnsi="標楷體" w:cs="標楷體"/>
          <w:kern w:val="0"/>
          <w:szCs w:val="24"/>
        </w:rPr>
        <w:lastRenderedPageBreak/>
        <w:t>附錄</w:t>
      </w:r>
      <w:r w:rsidRPr="00B161CF">
        <w:rPr>
          <w:rFonts w:ascii="標楷體" w:eastAsia="標楷體" w:hAnsi="標楷體" w:cs="標楷體"/>
          <w:b/>
          <w:kern w:val="0"/>
          <w:szCs w:val="24"/>
        </w:rPr>
        <w:t>-</w:t>
      </w:r>
      <w:r w:rsidRPr="00B161CF">
        <w:rPr>
          <w:rFonts w:ascii="標楷體" w:eastAsia="標楷體" w:hAnsi="標楷體" w:cs="標楷體" w:hint="eastAsia"/>
          <w:b/>
          <w:kern w:val="0"/>
          <w:szCs w:val="24"/>
        </w:rPr>
        <w:t>5</w:t>
      </w:r>
      <w:r w:rsidRPr="00B161CF">
        <w:rPr>
          <w:rFonts w:ascii="標楷體" w:eastAsia="標楷體" w:hAnsi="標楷體" w:cs="標楷體"/>
          <w:b/>
          <w:kern w:val="0"/>
          <w:szCs w:val="24"/>
        </w:rPr>
        <w:t xml:space="preserve"> </w:t>
      </w:r>
    </w:p>
    <w:p w:rsidR="00FF0756" w:rsidRPr="00B161CF" w:rsidRDefault="00FF0756" w:rsidP="00FF0756">
      <w:pPr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400" w:lineRule="exact"/>
        <w:jc w:val="center"/>
        <w:rPr>
          <w:rFonts w:ascii="標楷體" w:eastAsia="標楷體" w:hAnsi="標楷體" w:cs="標楷體"/>
          <w:kern w:val="0"/>
          <w:szCs w:val="24"/>
        </w:rPr>
      </w:pPr>
      <w:r w:rsidRPr="00B161CF">
        <w:rPr>
          <w:rFonts w:ascii="標楷體" w:eastAsia="標楷體" w:hAnsi="標楷體" w:cs="標楷體"/>
          <w:kern w:val="0"/>
          <w:szCs w:val="24"/>
        </w:rPr>
        <w:t>花蓮縣</w:t>
      </w:r>
      <w:r w:rsidRPr="00B161CF">
        <w:rPr>
          <w:rFonts w:ascii="標楷體" w:eastAsia="標楷體" w:hAnsi="標楷體" w:cs="標楷體" w:hint="eastAsia"/>
          <w:kern w:val="0"/>
          <w:szCs w:val="24"/>
        </w:rPr>
        <w:t>花蓮市明廉</w:t>
      </w:r>
      <w:r w:rsidRPr="00B161CF">
        <w:rPr>
          <w:rFonts w:ascii="標楷體" w:eastAsia="標楷體" w:hAnsi="標楷體" w:cs="標楷體"/>
          <w:kern w:val="0"/>
          <w:szCs w:val="24"/>
        </w:rPr>
        <w:t>國民小學</w:t>
      </w:r>
      <w:r w:rsidRPr="00B161CF">
        <w:rPr>
          <w:rFonts w:ascii="標楷體" w:eastAsia="標楷體" w:hAnsi="標楷體" w:cs="標楷體" w:hint="eastAsia"/>
          <w:kern w:val="0"/>
          <w:szCs w:val="24"/>
        </w:rPr>
        <w:t xml:space="preserve"> 11</w:t>
      </w:r>
      <w:r>
        <w:rPr>
          <w:rFonts w:ascii="標楷體" w:eastAsia="標楷體" w:hAnsi="標楷體" w:cs="標楷體" w:hint="eastAsia"/>
          <w:kern w:val="0"/>
          <w:szCs w:val="24"/>
        </w:rPr>
        <w:t>2</w:t>
      </w:r>
      <w:r w:rsidRPr="00B161CF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B161CF">
        <w:rPr>
          <w:rFonts w:ascii="標楷體" w:eastAsia="標楷體" w:hAnsi="標楷體" w:cs="標楷體"/>
          <w:kern w:val="0"/>
          <w:szCs w:val="24"/>
        </w:rPr>
        <w:t>學年度</w:t>
      </w:r>
    </w:p>
    <w:p w:rsidR="00FF0756" w:rsidRPr="00B161CF" w:rsidRDefault="00FF0756" w:rsidP="00FF0756">
      <w:pPr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400" w:lineRule="exact"/>
        <w:jc w:val="center"/>
        <w:rPr>
          <w:rFonts w:ascii="標楷體" w:eastAsia="標楷體" w:hAnsi="標楷體" w:cs="標楷體"/>
          <w:kern w:val="0"/>
          <w:szCs w:val="24"/>
        </w:rPr>
      </w:pPr>
      <w:r w:rsidRPr="00B161CF">
        <w:rPr>
          <w:rFonts w:ascii="標楷體" w:eastAsia="標楷體" w:hAnsi="標楷體" w:cs="標楷體"/>
          <w:kern w:val="0"/>
          <w:szCs w:val="24"/>
        </w:rPr>
        <w:t>校長及教師公開授課觀課紀錄表</w:t>
      </w:r>
      <w:r w:rsidRPr="00B161CF">
        <w:rPr>
          <w:rFonts w:ascii="標楷體" w:eastAsia="標楷體" w:hAnsi="標楷體" w:cs="標楷體" w:hint="eastAsia"/>
          <w:kern w:val="0"/>
          <w:szCs w:val="24"/>
        </w:rPr>
        <w:t>(每位</w:t>
      </w:r>
      <w:r w:rsidRPr="00B161CF">
        <w:rPr>
          <w:rFonts w:ascii="標楷體" w:eastAsia="標楷體" w:hAnsi="標楷體" w:cs="標楷體"/>
          <w:kern w:val="0"/>
          <w:szCs w:val="24"/>
        </w:rPr>
        <w:t>觀課者填寫）</w:t>
      </w:r>
    </w:p>
    <w:tbl>
      <w:tblPr>
        <w:tblW w:w="9669" w:type="dxa"/>
        <w:jc w:val="center"/>
        <w:tblInd w:w="-1336" w:type="dxa"/>
        <w:tblLayout w:type="fixed"/>
        <w:tblLook w:val="0000" w:firstRow="0" w:lastRow="0" w:firstColumn="0" w:lastColumn="0" w:noHBand="0" w:noVBand="0"/>
      </w:tblPr>
      <w:tblGrid>
        <w:gridCol w:w="1323"/>
        <w:gridCol w:w="1984"/>
        <w:gridCol w:w="1418"/>
        <w:gridCol w:w="1147"/>
        <w:gridCol w:w="1612"/>
        <w:gridCol w:w="2185"/>
      </w:tblGrid>
      <w:tr w:rsidR="00FF0756" w:rsidRPr="00B161CF" w:rsidTr="00704370">
        <w:trPr>
          <w:trHeight w:val="58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56" w:rsidRPr="00B161CF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161CF">
              <w:rPr>
                <w:rFonts w:ascii="標楷體" w:eastAsia="標楷體" w:hAnsi="標楷體" w:cs="標楷體"/>
                <w:kern w:val="0"/>
                <w:szCs w:val="24"/>
              </w:rPr>
              <w:t>觀課教師</w:t>
            </w:r>
          </w:p>
        </w:tc>
        <w:tc>
          <w:tcPr>
            <w:tcW w:w="4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56" w:rsidRPr="00B161CF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洪淑英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56" w:rsidRPr="00B161CF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161CF">
              <w:rPr>
                <w:rFonts w:ascii="標楷體" w:eastAsia="標楷體" w:hAnsi="標楷體" w:cs="標楷體"/>
                <w:kern w:val="0"/>
                <w:szCs w:val="24"/>
              </w:rPr>
              <w:t>觀課日期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56" w:rsidRPr="00B161CF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161CF">
              <w:rPr>
                <w:rFonts w:ascii="標楷體" w:eastAsia="標楷體" w:hAnsi="標楷體" w:cs="標楷體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2</w:t>
            </w:r>
            <w:r w:rsidRPr="00B161CF">
              <w:rPr>
                <w:rFonts w:ascii="標楷體" w:eastAsia="標楷體" w:hAnsi="標楷體" w:cs="標楷體"/>
                <w:kern w:val="0"/>
                <w:szCs w:val="24"/>
              </w:rPr>
              <w:t>年</w:t>
            </w:r>
            <w:r w:rsidRPr="00B161CF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9</w:t>
            </w:r>
            <w:r w:rsidRPr="00B161CF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</w:t>
            </w:r>
            <w:r w:rsidRPr="00B161CF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B161CF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21</w:t>
            </w:r>
            <w:r w:rsidRPr="00B161CF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</w:t>
            </w:r>
            <w:r w:rsidRPr="00B161CF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</w:tc>
      </w:tr>
      <w:tr w:rsidR="00FF0756" w:rsidRPr="00B161CF" w:rsidTr="00704370">
        <w:trPr>
          <w:trHeight w:val="54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56" w:rsidRPr="00B161CF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161CF">
              <w:rPr>
                <w:rFonts w:ascii="標楷體" w:eastAsia="標楷體" w:hAnsi="標楷體" w:cs="標楷體"/>
                <w:kern w:val="0"/>
                <w:szCs w:val="24"/>
              </w:rPr>
              <w:t>授課教師</w:t>
            </w:r>
          </w:p>
        </w:tc>
        <w:tc>
          <w:tcPr>
            <w:tcW w:w="4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56" w:rsidRPr="00B161CF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161CF">
              <w:rPr>
                <w:rFonts w:ascii="標楷體" w:eastAsia="標楷體" w:hAnsi="標楷體" w:cs="標楷體"/>
                <w:kern w:val="0"/>
                <w:szCs w:val="24"/>
              </w:rPr>
              <w:t>袁琡婷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56" w:rsidRPr="00B161CF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161CF">
              <w:rPr>
                <w:rFonts w:ascii="標楷體" w:eastAsia="標楷體" w:hAnsi="標楷體" w:cs="標楷體"/>
                <w:kern w:val="0"/>
                <w:szCs w:val="24"/>
              </w:rPr>
              <w:t>教學年</w:t>
            </w:r>
            <w:r w:rsidRPr="00B161CF">
              <w:rPr>
                <w:rFonts w:ascii="標楷體" w:eastAsia="標楷體" w:hAnsi="標楷體" w:cs="標楷體"/>
                <w:b/>
                <w:kern w:val="0"/>
                <w:szCs w:val="24"/>
              </w:rPr>
              <w:t>/</w:t>
            </w:r>
            <w:r w:rsidRPr="00B161CF">
              <w:rPr>
                <w:rFonts w:ascii="標楷體" w:eastAsia="標楷體" w:hAnsi="標楷體" w:cs="標楷體"/>
                <w:kern w:val="0"/>
                <w:szCs w:val="24"/>
              </w:rPr>
              <w:t>班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56" w:rsidRPr="00B161CF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6</w:t>
            </w:r>
            <w:r w:rsidRPr="00B161CF">
              <w:rPr>
                <w:rFonts w:ascii="標楷體" w:eastAsia="標楷體" w:hAnsi="標楷體" w:cs="標楷體"/>
                <w:kern w:val="0"/>
                <w:szCs w:val="24"/>
              </w:rPr>
              <w:t>年3班</w:t>
            </w:r>
          </w:p>
        </w:tc>
      </w:tr>
      <w:tr w:rsidR="00FF0756" w:rsidRPr="00B161CF" w:rsidTr="00704370">
        <w:trPr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56" w:rsidRPr="00B161CF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161CF">
              <w:rPr>
                <w:rFonts w:ascii="標楷體" w:eastAsia="標楷體" w:hAnsi="標楷體" w:cs="標楷體"/>
                <w:kern w:val="0"/>
                <w:szCs w:val="24"/>
              </w:rPr>
              <w:t>教學領域</w:t>
            </w:r>
          </w:p>
          <w:p w:rsidR="00FF0756" w:rsidRPr="00B161CF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161CF">
              <w:rPr>
                <w:rFonts w:ascii="標楷體" w:eastAsia="標楷體" w:hAnsi="標楷體" w:cs="標楷體"/>
                <w:kern w:val="0"/>
                <w:szCs w:val="24"/>
              </w:rPr>
              <w:t>教學單元</w:t>
            </w:r>
          </w:p>
        </w:tc>
        <w:tc>
          <w:tcPr>
            <w:tcW w:w="83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56" w:rsidRPr="00B161CF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161CF">
              <w:rPr>
                <w:rFonts w:ascii="標楷體" w:eastAsia="標楷體" w:hAnsi="標楷體" w:cs="標楷體"/>
                <w:kern w:val="0"/>
                <w:szCs w:val="24"/>
              </w:rPr>
              <w:t>數學領域</w:t>
            </w:r>
          </w:p>
          <w:p w:rsidR="00FF0756" w:rsidRPr="00B161CF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161CF">
              <w:rPr>
                <w:rFonts w:ascii="標楷體" w:eastAsia="標楷體" w:hAnsi="標楷體" w:cs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三</w:t>
            </w:r>
            <w:r w:rsidRPr="00B161CF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單元 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數量關係</w:t>
            </w:r>
          </w:p>
        </w:tc>
      </w:tr>
      <w:tr w:rsidR="00FF0756" w:rsidRPr="00B161CF" w:rsidTr="00704370">
        <w:trPr>
          <w:trHeight w:val="70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56" w:rsidRPr="00B161CF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161CF">
              <w:rPr>
                <w:rFonts w:ascii="標楷體" w:eastAsia="標楷體" w:hAnsi="標楷體" w:cs="標楷體" w:hint="eastAsia"/>
                <w:kern w:val="0"/>
                <w:szCs w:val="24"/>
              </w:rPr>
              <w:t>學習</w:t>
            </w:r>
            <w:r w:rsidRPr="00B161CF">
              <w:rPr>
                <w:rFonts w:ascii="標楷體" w:eastAsia="標楷體" w:hAnsi="標楷體" w:cs="標楷體"/>
                <w:kern w:val="0"/>
                <w:szCs w:val="24"/>
              </w:rPr>
              <w:t>內容</w:t>
            </w:r>
          </w:p>
        </w:tc>
        <w:tc>
          <w:tcPr>
            <w:tcW w:w="83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56" w:rsidRPr="00B161CF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720B73">
              <w:rPr>
                <w:rFonts w:ascii="標楷體" w:eastAsia="標楷體" w:hAnsi="標楷體" w:hint="eastAsia"/>
              </w:rPr>
              <w:t>透過觀察</w:t>
            </w:r>
            <w:r>
              <w:rPr>
                <w:rFonts w:ascii="標楷體" w:eastAsia="標楷體" w:hAnsi="標楷體" w:hint="eastAsia"/>
              </w:rPr>
              <w:t>及簡單推理，理解數量上的變化，以及透過總量不變的原理，推論2種不同變項之間的變化。</w:t>
            </w:r>
          </w:p>
        </w:tc>
      </w:tr>
      <w:tr w:rsidR="00FF0756" w:rsidRPr="00B161CF" w:rsidTr="00704370">
        <w:trPr>
          <w:trHeight w:val="622"/>
          <w:jc w:val="center"/>
        </w:trPr>
        <w:tc>
          <w:tcPr>
            <w:tcW w:w="13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F0756" w:rsidRPr="00B161CF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161CF">
              <w:rPr>
                <w:rFonts w:ascii="標楷體" w:eastAsia="標楷體" w:hAnsi="標楷體" w:cs="標楷體"/>
                <w:kern w:val="0"/>
                <w:szCs w:val="24"/>
              </w:rPr>
              <w:t>教學觀察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F0756" w:rsidRPr="00B161CF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161CF">
              <w:rPr>
                <w:rFonts w:ascii="標楷體" w:eastAsia="標楷體" w:hAnsi="標楷體" w:cs="標楷體"/>
                <w:kern w:val="0"/>
                <w:szCs w:val="24"/>
              </w:rPr>
              <w:t>教學活動</w:t>
            </w:r>
            <w:r w:rsidRPr="00B161CF">
              <w:rPr>
                <w:rFonts w:ascii="標楷體" w:eastAsia="標楷體" w:hAnsi="標楷體" w:cs="標楷體" w:hint="eastAsia"/>
                <w:kern w:val="0"/>
                <w:szCs w:val="24"/>
              </w:rPr>
              <w:t>(min)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FF0756" w:rsidRPr="00B161CF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161CF">
              <w:rPr>
                <w:rFonts w:ascii="標楷體" w:eastAsia="標楷體" w:hAnsi="標楷體" w:cs="Arial Unicode MS"/>
                <w:kern w:val="0"/>
                <w:szCs w:val="24"/>
              </w:rPr>
              <w:t>學生參與度</w:t>
            </w:r>
          </w:p>
        </w:tc>
        <w:tc>
          <w:tcPr>
            <w:tcW w:w="4944" w:type="dxa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FF0756" w:rsidRPr="00B161CF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161CF">
              <w:rPr>
                <w:rFonts w:ascii="標楷體" w:eastAsia="標楷體" w:hAnsi="標楷體" w:cs="Arial Unicode MS"/>
                <w:kern w:val="0"/>
                <w:sz w:val="22"/>
              </w:rPr>
              <w:t>觀課回饋或記錄</w:t>
            </w:r>
          </w:p>
        </w:tc>
      </w:tr>
      <w:tr w:rsidR="00FF0756" w:rsidRPr="00B161CF" w:rsidTr="00704370">
        <w:trPr>
          <w:trHeight w:val="645"/>
          <w:jc w:val="center"/>
        </w:trPr>
        <w:tc>
          <w:tcPr>
            <w:tcW w:w="13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F0756" w:rsidRPr="00B161CF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F0756" w:rsidRPr="00B829D2" w:rsidRDefault="00FF0756" w:rsidP="00704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829D2">
              <w:rPr>
                <w:rFonts w:ascii="標楷體" w:eastAsia="標楷體" w:hAnsi="標楷體" w:cs="標楷體"/>
                <w:kern w:val="0"/>
                <w:szCs w:val="24"/>
              </w:rPr>
              <w:t>活動一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0756" w:rsidRPr="00B161CF" w:rsidRDefault="00FF0756" w:rsidP="00704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sym w:font="Wingdings 2" w:char="F052"/>
            </w:r>
            <w:r w:rsidRPr="00B161CF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高度參與  </w:t>
            </w:r>
          </w:p>
          <w:p w:rsidR="00FF0756" w:rsidRPr="00B161CF" w:rsidRDefault="00FF0756" w:rsidP="00704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61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□</w:t>
            </w:r>
            <w:r w:rsidRPr="00B161CF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中度參與  </w:t>
            </w:r>
          </w:p>
          <w:p w:rsidR="00FF0756" w:rsidRPr="00B161CF" w:rsidRDefault="00FF0756" w:rsidP="00704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161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□</w:t>
            </w:r>
            <w:r w:rsidRPr="00B161CF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低度參與</w:t>
            </w:r>
          </w:p>
        </w:tc>
        <w:tc>
          <w:tcPr>
            <w:tcW w:w="4944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F0756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1.</w:t>
            </w:r>
            <w:r>
              <w:rPr>
                <w:rFonts w:eastAsia="標楷體"/>
                <w:szCs w:val="24"/>
              </w:rPr>
              <w:t>學生能專心</w:t>
            </w:r>
            <w:r>
              <w:rPr>
                <w:rFonts w:eastAsia="標楷體" w:hint="eastAsia"/>
                <w:szCs w:val="24"/>
              </w:rPr>
              <w:t>的</w:t>
            </w:r>
            <w:r>
              <w:rPr>
                <w:rFonts w:eastAsia="標楷體"/>
                <w:szCs w:val="24"/>
              </w:rPr>
              <w:t>聽老師所說的關鍵重點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F0756" w:rsidRPr="008826D0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2教導學生如何找到規律性。</w:t>
            </w:r>
          </w:p>
        </w:tc>
      </w:tr>
      <w:tr w:rsidR="00FF0756" w:rsidRPr="00B161CF" w:rsidTr="00704370">
        <w:trPr>
          <w:trHeight w:val="720"/>
          <w:jc w:val="center"/>
        </w:trPr>
        <w:tc>
          <w:tcPr>
            <w:tcW w:w="13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F0756" w:rsidRPr="00B161CF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F0756" w:rsidRPr="00B161CF" w:rsidRDefault="00FF0756" w:rsidP="00704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829D2">
              <w:rPr>
                <w:rFonts w:ascii="標楷體" w:eastAsia="標楷體" w:hAnsi="標楷體" w:cs="標楷體"/>
                <w:kern w:val="0"/>
                <w:szCs w:val="24"/>
              </w:rPr>
              <w:t>活動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0756" w:rsidRPr="00B161CF" w:rsidRDefault="00FF0756" w:rsidP="00704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sym w:font="Wingdings 2" w:char="F052"/>
            </w:r>
            <w:r w:rsidRPr="00B161CF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高度參與  </w:t>
            </w:r>
          </w:p>
          <w:p w:rsidR="00FF0756" w:rsidRPr="00B161CF" w:rsidRDefault="00FF0756" w:rsidP="00704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61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□</w:t>
            </w:r>
            <w:r w:rsidRPr="00B161CF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中度參與  </w:t>
            </w:r>
          </w:p>
          <w:p w:rsidR="00FF0756" w:rsidRPr="00B161CF" w:rsidRDefault="00FF0756" w:rsidP="00704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61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□</w:t>
            </w:r>
            <w:r w:rsidRPr="00B161CF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低度參與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F0756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利用螢光筆把找到一組的做上記號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方便預測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  <w:p w:rsidR="00FF0756" w:rsidRPr="00B161CF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2.用除法算式的方式，用餘數找到答案。</w:t>
            </w:r>
          </w:p>
        </w:tc>
      </w:tr>
      <w:tr w:rsidR="00FF0756" w:rsidRPr="00B161CF" w:rsidTr="00704370">
        <w:trPr>
          <w:trHeight w:val="630"/>
          <w:jc w:val="center"/>
        </w:trPr>
        <w:tc>
          <w:tcPr>
            <w:tcW w:w="13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F0756" w:rsidRPr="00B161CF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F0756" w:rsidRPr="00B161CF" w:rsidRDefault="00FF0756" w:rsidP="00704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829D2">
              <w:rPr>
                <w:rFonts w:ascii="標楷體" w:eastAsia="標楷體" w:hAnsi="標楷體" w:cs="標楷體"/>
                <w:kern w:val="0"/>
                <w:szCs w:val="24"/>
              </w:rPr>
              <w:t>活動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0756" w:rsidRPr="00B161CF" w:rsidRDefault="00FF0756" w:rsidP="00704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sym w:font="Wingdings 2" w:char="F052"/>
            </w:r>
            <w:r w:rsidRPr="00B161CF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高度參與  </w:t>
            </w:r>
          </w:p>
          <w:p w:rsidR="00FF0756" w:rsidRPr="00B161CF" w:rsidRDefault="00FF0756" w:rsidP="00704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61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□</w:t>
            </w:r>
            <w:r w:rsidRPr="00B161CF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中度參與  </w:t>
            </w:r>
          </w:p>
          <w:p w:rsidR="00FF0756" w:rsidRPr="00B161CF" w:rsidRDefault="00FF0756" w:rsidP="00704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61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□</w:t>
            </w:r>
            <w:r w:rsidRPr="00B161CF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低度參與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F0756" w:rsidRPr="00ED1FAA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ED1FAA">
              <w:rPr>
                <w:rFonts w:ascii="標楷體" w:eastAsia="標楷體" w:hAnsi="標楷體" w:cs="標楷體" w:hint="eastAsia"/>
                <w:kern w:val="0"/>
                <w:szCs w:val="24"/>
              </w:rPr>
              <w:t>1.能依照教師佈題情境回答問題。</w:t>
            </w:r>
          </w:p>
          <w:p w:rsidR="00FF0756" w:rsidRPr="00B161CF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eastAsia="標楷體" w:hint="eastAsia"/>
                <w:szCs w:val="24"/>
              </w:rPr>
              <w:t>2.</w:t>
            </w:r>
            <w:r>
              <w:rPr>
                <w:rFonts w:eastAsia="標楷體"/>
                <w:szCs w:val="24"/>
              </w:rPr>
              <w:t>學生能根據規律進行計算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找到答案。</w:t>
            </w:r>
          </w:p>
        </w:tc>
      </w:tr>
      <w:tr w:rsidR="00FF0756" w:rsidRPr="00B161CF" w:rsidTr="00704370">
        <w:trPr>
          <w:trHeight w:val="750"/>
          <w:jc w:val="center"/>
        </w:trPr>
        <w:tc>
          <w:tcPr>
            <w:tcW w:w="13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F0756" w:rsidRPr="00B161CF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F0756" w:rsidRPr="00CB753D" w:rsidRDefault="00FF0756" w:rsidP="00704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CB753D">
              <w:rPr>
                <w:rFonts w:ascii="標楷體" w:eastAsia="標楷體" w:hAnsi="標楷體" w:cs="標楷體"/>
                <w:kern w:val="0"/>
                <w:szCs w:val="24"/>
              </w:rPr>
              <w:t>活動四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0756" w:rsidRPr="00B161CF" w:rsidRDefault="00FF0756" w:rsidP="00704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sym w:font="Wingdings 2" w:char="F052"/>
            </w:r>
            <w:r w:rsidRPr="00B161CF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高度參與  </w:t>
            </w:r>
          </w:p>
          <w:p w:rsidR="00FF0756" w:rsidRPr="00B161CF" w:rsidRDefault="00FF0756" w:rsidP="00704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61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□</w:t>
            </w:r>
            <w:r w:rsidRPr="00B161CF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中度參與  </w:t>
            </w:r>
          </w:p>
          <w:p w:rsidR="00FF0756" w:rsidRPr="00B161CF" w:rsidRDefault="00FF0756" w:rsidP="00704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61C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□</w:t>
            </w:r>
            <w:r w:rsidRPr="00B161CF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低度參與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F0756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二人一組利用各種卡牌的形狀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數字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顏色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動物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積木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硬幣…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等，請學生排出</w:t>
            </w:r>
            <w:r>
              <w:rPr>
                <w:rFonts w:eastAsia="標楷體"/>
                <w:szCs w:val="24"/>
              </w:rPr>
              <w:t>規律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的組合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F0756" w:rsidRPr="00B15ADA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排出</w:t>
            </w:r>
            <w:r>
              <w:rPr>
                <w:rFonts w:eastAsia="標楷體"/>
                <w:szCs w:val="24"/>
              </w:rPr>
              <w:t>規律完成學習單的內容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F0756" w:rsidRPr="00B161CF" w:rsidTr="00704370">
        <w:trPr>
          <w:trHeight w:val="112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56" w:rsidRPr="00B161CF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161CF">
              <w:rPr>
                <w:rFonts w:ascii="標楷體" w:eastAsia="標楷體" w:hAnsi="標楷體" w:cs="標楷體"/>
                <w:kern w:val="0"/>
                <w:szCs w:val="24"/>
              </w:rPr>
              <w:t>優點</w:t>
            </w:r>
          </w:p>
        </w:tc>
        <w:tc>
          <w:tcPr>
            <w:tcW w:w="83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56" w:rsidRPr="00B161CF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eastAsia="標楷體"/>
                <w:szCs w:val="24"/>
              </w:rPr>
              <w:t>課程進行極為流暢，班級氣氛融洽，學生配合度高，老師解說很清楚。</w:t>
            </w:r>
          </w:p>
          <w:p w:rsidR="00FF0756" w:rsidRPr="00B161CF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eastAsia="標楷體" w:hint="eastAsia"/>
                <w:szCs w:val="24"/>
              </w:rPr>
              <w:t>透過實際練習，達到形成性評量的檢測，並從中暸解學習的狀況。</w:t>
            </w:r>
          </w:p>
        </w:tc>
      </w:tr>
      <w:tr w:rsidR="00FF0756" w:rsidRPr="00B161CF" w:rsidTr="00704370">
        <w:trPr>
          <w:trHeight w:val="112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56" w:rsidRPr="00B161CF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161CF">
              <w:rPr>
                <w:rFonts w:ascii="標楷體" w:eastAsia="標楷體" w:hAnsi="標楷體" w:cs="標楷體" w:hint="eastAsia"/>
                <w:kern w:val="0"/>
                <w:szCs w:val="24"/>
              </w:rPr>
              <w:t>回饋意見</w:t>
            </w:r>
          </w:p>
        </w:tc>
        <w:tc>
          <w:tcPr>
            <w:tcW w:w="83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56" w:rsidRPr="00B161CF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eastAsia="標楷體" w:hint="eastAsia"/>
                <w:szCs w:val="24"/>
              </w:rPr>
              <w:t>操作時如果能請學生上來分享不同的分法，可使學生再次加強</w:t>
            </w:r>
            <w:r>
              <w:rPr>
                <w:rFonts w:eastAsia="標楷體"/>
                <w:szCs w:val="24"/>
              </w:rPr>
              <w:t>規律</w:t>
            </w:r>
            <w:r>
              <w:rPr>
                <w:rFonts w:eastAsia="標楷體" w:hint="eastAsia"/>
                <w:szCs w:val="24"/>
              </w:rPr>
              <w:t>的概念。</w:t>
            </w:r>
          </w:p>
        </w:tc>
      </w:tr>
      <w:tr w:rsidR="00FF0756" w:rsidRPr="00B161CF" w:rsidTr="00704370">
        <w:trPr>
          <w:trHeight w:val="138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56" w:rsidRPr="00B161CF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161CF">
              <w:rPr>
                <w:rFonts w:ascii="標楷體" w:eastAsia="標楷體" w:hAnsi="標楷體" w:cs="標楷體"/>
                <w:kern w:val="0"/>
                <w:szCs w:val="24"/>
              </w:rPr>
              <w:t>觀課</w:t>
            </w:r>
            <w:r w:rsidRPr="00B161CF">
              <w:rPr>
                <w:rFonts w:ascii="標楷體" w:eastAsia="標楷體" w:hAnsi="標楷體" w:cs="標楷體" w:hint="eastAsia"/>
                <w:kern w:val="0"/>
                <w:szCs w:val="24"/>
              </w:rPr>
              <w:t>者</w:t>
            </w:r>
          </w:p>
          <w:p w:rsidR="00FF0756" w:rsidRPr="00B161CF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161CF">
              <w:rPr>
                <w:rFonts w:ascii="標楷體" w:eastAsia="標楷體" w:hAnsi="標楷體" w:cs="標楷體" w:hint="eastAsia"/>
                <w:kern w:val="0"/>
                <w:szCs w:val="24"/>
              </w:rPr>
              <w:t>自我</w:t>
            </w:r>
            <w:r w:rsidRPr="00B161CF">
              <w:rPr>
                <w:rFonts w:ascii="標楷體" w:eastAsia="標楷體" w:hAnsi="標楷體" w:cs="標楷體"/>
                <w:kern w:val="0"/>
                <w:szCs w:val="24"/>
              </w:rPr>
              <w:t>省思</w:t>
            </w:r>
          </w:p>
        </w:tc>
        <w:tc>
          <w:tcPr>
            <w:tcW w:w="83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0756" w:rsidRPr="005B4ABD" w:rsidRDefault="00FF0756" w:rsidP="007043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利用不同教具的使用教學值得學習。</w:t>
            </w:r>
          </w:p>
        </w:tc>
      </w:tr>
    </w:tbl>
    <w:p w:rsidR="00FF0756" w:rsidRPr="00ED3F3F" w:rsidRDefault="00FF0756" w:rsidP="00FF0756"/>
    <w:p w:rsidR="00FF0756" w:rsidRDefault="00FF0756" w:rsidP="00FF0756"/>
    <w:p w:rsidR="00FF0756" w:rsidRDefault="00FF0756" w:rsidP="00FF0756"/>
    <w:p w:rsidR="00CB753D" w:rsidRDefault="00CB753D"/>
    <w:p w:rsidR="00CB753D" w:rsidRDefault="00CB753D"/>
    <w:p w:rsidR="00C071BD" w:rsidRDefault="00C071BD"/>
    <w:p w:rsidR="0026026A" w:rsidRDefault="0026026A" w:rsidP="0026026A">
      <w:pPr>
        <w:pStyle w:val="1"/>
        <w:adjustRightInd w:val="0"/>
        <w:snapToGrid w:val="0"/>
        <w:spacing w:line="400" w:lineRule="exact"/>
        <w:rPr>
          <w:rFonts w:eastAsia="標楷體"/>
          <w:b/>
          <w:color w:val="auto"/>
          <w:sz w:val="24"/>
          <w:szCs w:val="24"/>
        </w:rPr>
      </w:pPr>
      <w:r w:rsidRPr="002B0B6D">
        <w:rPr>
          <w:rFonts w:eastAsia="標楷體"/>
          <w:color w:val="auto"/>
          <w:sz w:val="24"/>
          <w:szCs w:val="24"/>
        </w:rPr>
        <w:lastRenderedPageBreak/>
        <w:t>附錄</w:t>
      </w:r>
      <w:r w:rsidRPr="002B0B6D">
        <w:rPr>
          <w:rFonts w:eastAsia="標楷體"/>
          <w:b/>
          <w:color w:val="auto"/>
          <w:sz w:val="24"/>
          <w:szCs w:val="24"/>
        </w:rPr>
        <w:t>-</w:t>
      </w:r>
      <w:r w:rsidRPr="002B0B6D">
        <w:rPr>
          <w:rFonts w:eastAsia="標楷體" w:hint="eastAsia"/>
          <w:b/>
          <w:color w:val="auto"/>
          <w:sz w:val="24"/>
          <w:szCs w:val="24"/>
        </w:rPr>
        <w:t>6</w:t>
      </w:r>
    </w:p>
    <w:p w:rsidR="00AD109F" w:rsidRDefault="00AD109F" w:rsidP="0026026A">
      <w:pPr>
        <w:pStyle w:val="1"/>
        <w:adjustRightInd w:val="0"/>
        <w:snapToGrid w:val="0"/>
        <w:spacing w:line="400" w:lineRule="exact"/>
        <w:rPr>
          <w:rFonts w:eastAsia="標楷體"/>
          <w:b/>
          <w:color w:val="auto"/>
          <w:sz w:val="24"/>
          <w:szCs w:val="24"/>
        </w:rPr>
      </w:pPr>
    </w:p>
    <w:p w:rsidR="00AD109F" w:rsidRPr="002B0B6D" w:rsidRDefault="00AD109F" w:rsidP="00AD109F">
      <w:pPr>
        <w:pStyle w:val="1"/>
        <w:adjustRightInd w:val="0"/>
        <w:snapToGrid w:val="0"/>
        <w:rPr>
          <w:rFonts w:eastAsia="標楷體"/>
          <w:color w:val="auto"/>
          <w:sz w:val="24"/>
          <w:szCs w:val="24"/>
        </w:rPr>
      </w:pPr>
      <w:r>
        <w:rPr>
          <w:rFonts w:eastAsia="標楷體"/>
          <w:noProof/>
          <w:color w:val="auto"/>
          <w:sz w:val="24"/>
          <w:szCs w:val="24"/>
        </w:rPr>
        <w:drawing>
          <wp:inline distT="0" distB="0" distL="0" distR="0">
            <wp:extent cx="6840220" cy="844486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080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44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109F" w:rsidRPr="002B0B6D" w:rsidSect="0026026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4AD" w:rsidRDefault="003354AD" w:rsidP="0026026A">
      <w:r>
        <w:separator/>
      </w:r>
    </w:p>
  </w:endnote>
  <w:endnote w:type="continuationSeparator" w:id="0">
    <w:p w:rsidR="003354AD" w:rsidRDefault="003354AD" w:rsidP="0026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4AD" w:rsidRDefault="003354AD" w:rsidP="0026026A">
      <w:r>
        <w:separator/>
      </w:r>
    </w:p>
  </w:footnote>
  <w:footnote w:type="continuationSeparator" w:id="0">
    <w:p w:rsidR="003354AD" w:rsidRDefault="003354AD" w:rsidP="00260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4E2B"/>
    <w:multiLevelType w:val="hybridMultilevel"/>
    <w:tmpl w:val="0554E374"/>
    <w:lvl w:ilvl="0" w:tplc="B92EB16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D00249"/>
    <w:multiLevelType w:val="hybridMultilevel"/>
    <w:tmpl w:val="8F563750"/>
    <w:lvl w:ilvl="0" w:tplc="F6360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CE59B5"/>
    <w:multiLevelType w:val="hybridMultilevel"/>
    <w:tmpl w:val="273EC870"/>
    <w:lvl w:ilvl="0" w:tplc="9D7627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B915AD"/>
    <w:multiLevelType w:val="hybridMultilevel"/>
    <w:tmpl w:val="2E70CD74"/>
    <w:lvl w:ilvl="0" w:tplc="19B6D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7224BB"/>
    <w:multiLevelType w:val="hybridMultilevel"/>
    <w:tmpl w:val="DC9A7F34"/>
    <w:lvl w:ilvl="0" w:tplc="BA82B39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F37D12"/>
    <w:multiLevelType w:val="hybridMultilevel"/>
    <w:tmpl w:val="D6063216"/>
    <w:lvl w:ilvl="0" w:tplc="3B522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E064CF"/>
    <w:multiLevelType w:val="hybridMultilevel"/>
    <w:tmpl w:val="9AEE32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80F6D51"/>
    <w:multiLevelType w:val="hybridMultilevel"/>
    <w:tmpl w:val="761ED256"/>
    <w:lvl w:ilvl="0" w:tplc="D1C04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8922DC9"/>
    <w:multiLevelType w:val="hybridMultilevel"/>
    <w:tmpl w:val="154ED974"/>
    <w:lvl w:ilvl="0" w:tplc="CEF4E6E8">
      <w:start w:val="1"/>
      <w:numFmt w:val="taiwaneseCountingThousand"/>
      <w:lvlText w:val="%1、"/>
      <w:lvlJc w:val="left"/>
      <w:pPr>
        <w:ind w:left="515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5" w:hanging="480"/>
      </w:pPr>
    </w:lvl>
    <w:lvl w:ilvl="2" w:tplc="0409001B" w:tentative="1">
      <w:start w:val="1"/>
      <w:numFmt w:val="lowerRoman"/>
      <w:lvlText w:val="%3."/>
      <w:lvlJc w:val="right"/>
      <w:pPr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</w:lvl>
  </w:abstractNum>
  <w:abstractNum w:abstractNumId="9">
    <w:nsid w:val="63A45300"/>
    <w:multiLevelType w:val="hybridMultilevel"/>
    <w:tmpl w:val="7B22352E"/>
    <w:lvl w:ilvl="0" w:tplc="C3460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17E4B9C"/>
    <w:multiLevelType w:val="hybridMultilevel"/>
    <w:tmpl w:val="568459DC"/>
    <w:lvl w:ilvl="0" w:tplc="503A5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D5D1BFB"/>
    <w:multiLevelType w:val="hybridMultilevel"/>
    <w:tmpl w:val="5A5E5412"/>
    <w:lvl w:ilvl="0" w:tplc="4468A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10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6A"/>
    <w:rsid w:val="0003675C"/>
    <w:rsid w:val="00074C8C"/>
    <w:rsid w:val="00075F78"/>
    <w:rsid w:val="000E27EA"/>
    <w:rsid w:val="000F364D"/>
    <w:rsid w:val="000F5AC5"/>
    <w:rsid w:val="00116A1D"/>
    <w:rsid w:val="001223BE"/>
    <w:rsid w:val="00134EE2"/>
    <w:rsid w:val="001416A5"/>
    <w:rsid w:val="00191601"/>
    <w:rsid w:val="001A098F"/>
    <w:rsid w:val="001D2128"/>
    <w:rsid w:val="001E125C"/>
    <w:rsid w:val="00211A5E"/>
    <w:rsid w:val="002475AD"/>
    <w:rsid w:val="0026026A"/>
    <w:rsid w:val="002606BB"/>
    <w:rsid w:val="00281687"/>
    <w:rsid w:val="002A47C0"/>
    <w:rsid w:val="002A7D19"/>
    <w:rsid w:val="002B0B6D"/>
    <w:rsid w:val="002F09DD"/>
    <w:rsid w:val="002F4E89"/>
    <w:rsid w:val="003017B3"/>
    <w:rsid w:val="00303DC5"/>
    <w:rsid w:val="00312917"/>
    <w:rsid w:val="00322BEE"/>
    <w:rsid w:val="00323A91"/>
    <w:rsid w:val="003354AD"/>
    <w:rsid w:val="0035564F"/>
    <w:rsid w:val="003B6B45"/>
    <w:rsid w:val="003C55DA"/>
    <w:rsid w:val="00400F9F"/>
    <w:rsid w:val="00407226"/>
    <w:rsid w:val="00407F84"/>
    <w:rsid w:val="00410379"/>
    <w:rsid w:val="00431867"/>
    <w:rsid w:val="004566B9"/>
    <w:rsid w:val="00475560"/>
    <w:rsid w:val="00486902"/>
    <w:rsid w:val="00492735"/>
    <w:rsid w:val="004D5AFB"/>
    <w:rsid w:val="004F18AF"/>
    <w:rsid w:val="00506AF3"/>
    <w:rsid w:val="005243FB"/>
    <w:rsid w:val="005257AB"/>
    <w:rsid w:val="00531A67"/>
    <w:rsid w:val="00543D62"/>
    <w:rsid w:val="00564349"/>
    <w:rsid w:val="005668F9"/>
    <w:rsid w:val="00571982"/>
    <w:rsid w:val="00586B56"/>
    <w:rsid w:val="005A21D5"/>
    <w:rsid w:val="005B1447"/>
    <w:rsid w:val="00607D8F"/>
    <w:rsid w:val="00634540"/>
    <w:rsid w:val="0064237F"/>
    <w:rsid w:val="006445DA"/>
    <w:rsid w:val="00666EFB"/>
    <w:rsid w:val="00681970"/>
    <w:rsid w:val="006831BD"/>
    <w:rsid w:val="006943B1"/>
    <w:rsid w:val="006B0A71"/>
    <w:rsid w:val="006E05F6"/>
    <w:rsid w:val="006E11F5"/>
    <w:rsid w:val="006F684C"/>
    <w:rsid w:val="00711723"/>
    <w:rsid w:val="0071341E"/>
    <w:rsid w:val="00720956"/>
    <w:rsid w:val="00720B73"/>
    <w:rsid w:val="00722E3B"/>
    <w:rsid w:val="00760A8F"/>
    <w:rsid w:val="007F6ED3"/>
    <w:rsid w:val="008101B0"/>
    <w:rsid w:val="0081275D"/>
    <w:rsid w:val="00817C1A"/>
    <w:rsid w:val="008200E5"/>
    <w:rsid w:val="00866477"/>
    <w:rsid w:val="008834C0"/>
    <w:rsid w:val="00894437"/>
    <w:rsid w:val="00904A50"/>
    <w:rsid w:val="00907740"/>
    <w:rsid w:val="009A2456"/>
    <w:rsid w:val="009A50FC"/>
    <w:rsid w:val="009B7EAE"/>
    <w:rsid w:val="00A171B9"/>
    <w:rsid w:val="00A177D0"/>
    <w:rsid w:val="00A44510"/>
    <w:rsid w:val="00A46378"/>
    <w:rsid w:val="00A85C5A"/>
    <w:rsid w:val="00AA127A"/>
    <w:rsid w:val="00AD109F"/>
    <w:rsid w:val="00AE4641"/>
    <w:rsid w:val="00B47A68"/>
    <w:rsid w:val="00B54D25"/>
    <w:rsid w:val="00B61E2F"/>
    <w:rsid w:val="00B65156"/>
    <w:rsid w:val="00B97A11"/>
    <w:rsid w:val="00BA1D4D"/>
    <w:rsid w:val="00BC4896"/>
    <w:rsid w:val="00BD0B2A"/>
    <w:rsid w:val="00BD2BFC"/>
    <w:rsid w:val="00BD4FE0"/>
    <w:rsid w:val="00BF3A03"/>
    <w:rsid w:val="00C071BD"/>
    <w:rsid w:val="00C37DDF"/>
    <w:rsid w:val="00C71183"/>
    <w:rsid w:val="00C71D9A"/>
    <w:rsid w:val="00CB753D"/>
    <w:rsid w:val="00CC6819"/>
    <w:rsid w:val="00CD2BCA"/>
    <w:rsid w:val="00CD5113"/>
    <w:rsid w:val="00CD710E"/>
    <w:rsid w:val="00CE52E0"/>
    <w:rsid w:val="00CE638C"/>
    <w:rsid w:val="00D22FE1"/>
    <w:rsid w:val="00D3507B"/>
    <w:rsid w:val="00D92458"/>
    <w:rsid w:val="00DC1A49"/>
    <w:rsid w:val="00DF00D7"/>
    <w:rsid w:val="00E017E8"/>
    <w:rsid w:val="00E041EB"/>
    <w:rsid w:val="00E363CF"/>
    <w:rsid w:val="00E85484"/>
    <w:rsid w:val="00E961A0"/>
    <w:rsid w:val="00EB6C81"/>
    <w:rsid w:val="00EB6FB9"/>
    <w:rsid w:val="00ED3F3F"/>
    <w:rsid w:val="00EF63CE"/>
    <w:rsid w:val="00F115C2"/>
    <w:rsid w:val="00F1230F"/>
    <w:rsid w:val="00F40779"/>
    <w:rsid w:val="00FA67F8"/>
    <w:rsid w:val="00FB371D"/>
    <w:rsid w:val="00FC40FA"/>
    <w:rsid w:val="00F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26026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26026A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3">
    <w:name w:val="header"/>
    <w:basedOn w:val="a"/>
    <w:link w:val="a4"/>
    <w:uiPriority w:val="99"/>
    <w:unhideWhenUsed/>
    <w:rsid w:val="009A5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50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5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50FC"/>
    <w:rPr>
      <w:sz w:val="20"/>
      <w:szCs w:val="20"/>
    </w:rPr>
  </w:style>
  <w:style w:type="paragraph" w:styleId="a7">
    <w:name w:val="List Paragraph"/>
    <w:basedOn w:val="a"/>
    <w:uiPriority w:val="34"/>
    <w:qFormat/>
    <w:rsid w:val="000F364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F4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4E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26026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26026A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3">
    <w:name w:val="header"/>
    <w:basedOn w:val="a"/>
    <w:link w:val="a4"/>
    <w:uiPriority w:val="99"/>
    <w:unhideWhenUsed/>
    <w:rsid w:val="009A5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50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5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50FC"/>
    <w:rPr>
      <w:sz w:val="20"/>
      <w:szCs w:val="20"/>
    </w:rPr>
  </w:style>
  <w:style w:type="paragraph" w:styleId="a7">
    <w:name w:val="List Paragraph"/>
    <w:basedOn w:val="a"/>
    <w:uiPriority w:val="34"/>
    <w:qFormat/>
    <w:rsid w:val="000F364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F4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4E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2023-09-26T01:59:00Z</cp:lastPrinted>
  <dcterms:created xsi:type="dcterms:W3CDTF">2023-09-26T02:25:00Z</dcterms:created>
  <dcterms:modified xsi:type="dcterms:W3CDTF">2023-09-26T02:25:00Z</dcterms:modified>
</cp:coreProperties>
</file>