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52" w:rsidRPr="00CF45D3" w:rsidRDefault="00ED7C52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花蓮縣</w:t>
      </w:r>
      <w:r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 w:hint="eastAsia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</w:rPr>
        <w:t>學年度</w:t>
      </w:r>
      <w:r w:rsidRPr="00CF45D3">
        <w:rPr>
          <w:rFonts w:ascii="標楷體" w:eastAsia="標楷體" w:hAnsi="標楷體"/>
          <w:color w:val="000000"/>
          <w:sz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 w:hint="eastAsia"/>
          <w:color w:val="000000"/>
          <w:sz w:val="28"/>
        </w:rPr>
        <w:t>年級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國語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 w:hint="eastAsia"/>
          <w:color w:val="000000"/>
          <w:sz w:val="28"/>
        </w:rPr>
        <w:t>領域課程計畫</w:t>
      </w:r>
      <w:r w:rsidRPr="00CF45D3">
        <w:rPr>
          <w:rFonts w:ascii="標楷體" w:eastAsia="標楷體" w:hAnsi="標楷體"/>
          <w:color w:val="000000"/>
          <w:sz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</w:rPr>
        <w:t>設計者：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二年級教學群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  </w:t>
      </w:r>
    </w:p>
    <w:p w:rsidR="00ED7C52" w:rsidRDefault="00ED7C52" w:rsidP="00CC26A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0.45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﹚節，共﹙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5.45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﹚節。</w:t>
      </w:r>
    </w:p>
    <w:p w:rsidR="00ED7C52" w:rsidRDefault="00ED7C52" w:rsidP="00CC26A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本學期學習目標：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能知道大人、小孩外觀或行為上的區別。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能認識詩歌的書寫形式。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能認識譬喻句。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能應用詩歌的寫作，讓文字表達充滿節奏，活潑生動。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能說出心中的感受，並分享小時候的經驗。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能珍惜獨自遊戲的快樂時光。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能認識記敘文的寫作方法。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能了解長大的改變，是生命必經的歷程。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能辨別同音字的用法。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能用心比較，具體描述自己從前與現在的差異。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能觀察並接受自己長大的改變。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能從愉悅的心情出發，培養良好習慣與情懷。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能說出小種子成長的過程。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能知道萬物成長所需的條件不同。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能觀察小種子的生長過程並加以記錄。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能用完整語句說出本課故事大意。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能培養仔細觀察事物變化的態度，進而說出內心感受。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能觀察成長的變化，進而體會成長的喜悅。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認識文字的部件以及間架結構。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lastRenderedPageBreak/>
        <w:t>認識字形的變化，擴充字形辨識及應用。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能分辨「的」與「得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」的用法。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能夠專心聆聽故事並完整回答問題。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明白「問號」與「驚嘆號」的概念和用法。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能了解故事的發展過程及含意。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能認識「童詩」的寫作形式。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能利用本課語詞與句型，進行聯想與仿作。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能用肢體動作進行角色扮演，演出故事內容。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能觀察自己所處環境中景物的變化，欣賞不同的景物。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能欣賞大自然美景，培養珍惜自然景觀的情懷。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能具體描述秋天的景象。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能認識記敘文描寫景物的寫作方法。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能正確使用本課句型進行造句。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能用心觀察景物，詳細描述景物特徵。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能觀察並欣賞秋天景物的變化。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能培養親近大自然的習慣與情懷。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能具體描述農場的景象。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能認識日記的寫作方法。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能辨別形近字「眼、跟」、「幅、福」、「怕、泊」的用法。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能用心觀察景物，詳細描述「第一眼」，及景物近、遠的差異。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能觀察並欣賞農場景物的變化。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能了解萬物都是大地的禮物。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能認識「童詩」的寫作方式與技巧。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能熟習本課語詞，並善加運用。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能發揮想像力與聯想力，了解課文中描繪的事物。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lastRenderedPageBreak/>
        <w:t>能感受萬物之美，欣賞大自然中的每一事物。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能體會自然與人之間的相互依存關係，珍愛大自然。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訓練學生仔細觀察「部首」的習慣與能力。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建立「部首」的概念，並辨別形似的部首。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說明語詞的意思：語詞是可以表達概念的最小單位。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能知道字典的功用。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能用「注音符號查字法」的步驟找查某字的資料。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能具體描述蒲公英種子離家的經過。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能知道文章段落大意及主旨。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能認識模擬人情緒的書寫方式。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能運用策略閱讀了解文本。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能學習課文中蒲公英種子克服恐懼，勇敢離家的精神。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能學習彼此幫助，和諧共處。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能知道上臺說故事要注意的事項。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能認識「小小說書人」的活動內容。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能用生動活潑的語氣來敘述故事。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能和別人分享故事書的內容或心得。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能培養喜愛說故事的情操。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能喜愛閱讀課外讀物，進而主動拓展閱讀視野。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能知道童詩的寫作形式。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能知道按照時間順序敘寫故事的方法。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能運用五官來觀察及表達。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能以完整的句子說出觀察到的事物。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能藉著觀賞大自然的景物，培養觀察力與表達的能力。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能培養欣賞及喜愛童詩的情操。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能明瞭語文的趣味。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lastRenderedPageBreak/>
        <w:t>能認識古人運用文字寫作的細心與謹慎。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能辨別多音字「更」、「數」的用法。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能明白文字的含意，及字義的差異。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體會並學習古人做學問的用心與態度。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能學習古人不恥下問與虛心受教的精神。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訓練學生仔細觀察形近字的差異。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能聆聽語句，發現語句之間的情緒、語氣異同。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能口齒清晰的朗讀「繞口令」。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體會朗讀繞口令的趣味。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能觀察「部首」的字形與位置。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能明白同部首的字，部首未必會在同一個位置。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能用「部首查字法」的步驟找查某字的資料。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能說出全家一起去騎腳踏車的象徵意義。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能知道以事情發生先後順序敘述的寫作方法。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能說出騎腳踏車的情形。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能應用敘事抒情使文章更生動活潑。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能體會在家人的陪伴下一起活動的樂趣與成就感。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能喜愛休閒活動，進而珍惜家人相聚的美好時光。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能運用五官觀察事物。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能認識以事情發生先後順序敘述的寫作方法。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能認識藉敘述事情經過表達情感的敘寫技巧。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能認識以「地點」為分段方式的敘寫技巧。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能欣賞並體會祖孫間的生活趣味。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能珍惜和家人相處的歡樂時光。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能知道課文中的熊爺爺為什麼要出租時間。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能知道課文中熊爺爺收到的「租金」是什麼。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lastRenderedPageBreak/>
        <w:t>能了解「出租」、「租金」的意思。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能用完整的句子說出本課的大意。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能知道善用空暇的時間，做有意義的事情。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了解內心的滿足比物質回饋更快樂。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能知道相本的功能與意義。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能知道詩歌中想像、比喻的運用方法。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能運用以事件為主軸的描寫方式分段。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能以第一人稱方式敘寫童詩。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能以豐富的想像力感受周遭事物傳遞的訊息。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能珍惜生活中的歡樂時光。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認識部首字形。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能明白部首字形的變化及應用。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能觀察形近字的字形差異。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能辨別同音字的意思及用法。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能知道「名詞」的意思。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能分辨「名詞」和「動詞」。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能認識並運用「動詞＋名詞」的短語結構。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能仔細聆聽故事，依據故事內容回答問題。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能知道打招呼與打電話時的用語。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能分辨文字字形之間的差異。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能認識相似的文字。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能運用故事重述的方式，說出本課的重點。</w:t>
      </w:r>
    </w:p>
    <w:p w:rsidR="00ED7C52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能學習課文中舉一反三的精神。</w:t>
      </w:r>
    </w:p>
    <w:p w:rsidR="00ED7C52" w:rsidRPr="00E116E1" w:rsidRDefault="00ED7C52" w:rsidP="00025C14">
      <w:pPr>
        <w:pStyle w:val="0"/>
        <w:ind w:leftChars="332" w:left="1133" w:hangingChars="168" w:hanging="336"/>
        <w:rPr>
          <w:rFonts w:ascii="標楷體" w:eastAsia="標楷體" w:hAnsi="標楷體"/>
        </w:rPr>
      </w:pPr>
      <w:r w:rsidRPr="00E116E1">
        <w:rPr>
          <w:rFonts w:ascii="標楷體" w:eastAsia="標楷體" w:hAnsi="標楷體" w:hint="eastAsia"/>
        </w:rPr>
        <w:t>能珍惜與家人相處的時光。</w:t>
      </w:r>
    </w:p>
    <w:p w:rsidR="00ED7C52" w:rsidRPr="00056A69" w:rsidRDefault="00ED7C52" w:rsidP="00B015B6">
      <w:pPr>
        <w:pStyle w:val="0"/>
        <w:numPr>
          <w:ilvl w:val="0"/>
          <w:numId w:val="0"/>
        </w:numPr>
        <w:rPr>
          <w:color w:val="000000"/>
        </w:rPr>
      </w:pPr>
    </w:p>
    <w:p w:rsidR="00ED7C52" w:rsidRPr="00835D9D" w:rsidRDefault="00CC26A1" w:rsidP="00835D9D">
      <w:pPr>
        <w:numPr>
          <w:ilvl w:val="1"/>
          <w:numId w:val="2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26A1">
        <w:rPr>
          <w:noProof/>
        </w:rPr>
        <w:lastRenderedPageBreak/>
        <w:pict>
          <v:group id="_x0000_s1026" style="position:absolute;left:0;text-align:left;margin-left:217.5pt;margin-top:11.75pt;width:400.75pt;height:477.7pt;z-index:251658240" coordorigin="814,2787" coordsize="8015,95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14;top:5952;width:944;height:2546" strokecolor="white">
              <v:textbox style="layout-flow:vertical-ideographic;mso-next-textbox:#_x0000_s1027">
                <w:txbxContent>
                  <w:p w:rsidR="00ED7C52" w:rsidRDefault="00ED7C52" w:rsidP="006434BF">
                    <w:pPr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國語二</w:t>
                    </w:r>
                    <w:r w:rsidRPr="00AB345A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級上學期</w:t>
                    </w:r>
                  </w:p>
                </w:txbxContent>
              </v:textbox>
            </v:shape>
            <v:line id="_x0000_s1028" style="position:absolute;flip:x" from="1988,3608" to="1988,1116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988;top:8622;width:3777;height:0;flip:x" o:connectortype="straight"/>
            <v:line id="_x0000_s1030" style="position:absolute" from="1988,11164" to="8262,11164"/>
            <v:line id="_x0000_s1031" style="position:absolute" from="1988,6030" to="7988,6030"/>
            <v:line id="_x0000_s1032" style="position:absolute" from="2002,3608" to="5205,3608"/>
            <v:rect id="_x0000_s1033" style="position:absolute;left:2436;top:5596;width:2476;height:889">
              <v:textbox style="mso-next-textbox:#_x0000_s1033">
                <w:txbxContent>
                  <w:p w:rsidR="00ED7C52" w:rsidRDefault="00ED7C52" w:rsidP="006434BF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第貳單元</w:t>
                    </w:r>
                  </w:p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大地的禮物</w:t>
                    </w:r>
                  </w:p>
                  <w:p w:rsidR="00ED7C52" w:rsidRPr="002510BC" w:rsidRDefault="00ED7C52" w:rsidP="006434BF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034" style="position:absolute;left:2436;top:8169;width:2509;height:893">
              <v:textbox style="mso-next-textbox:#_x0000_s1034">
                <w:txbxContent>
                  <w:p w:rsidR="00ED7C52" w:rsidRDefault="00ED7C52" w:rsidP="006434BF">
                    <w:pPr>
                      <w:rPr>
                        <w:rFonts w:ascii="標楷體" w:eastAsia="標楷體" w:hAnsi="標楷體"/>
                        <w:color w:val="000000"/>
                        <w:sz w:val="25"/>
                        <w:szCs w:val="25"/>
                      </w:rPr>
                    </w:pPr>
                    <w:r w:rsidRPr="002510BC">
                      <w:rPr>
                        <w:rFonts w:ascii="標楷體" w:eastAsia="標楷體" w:hAnsi="標楷體" w:hint="eastAsia"/>
                        <w:color w:val="000000"/>
                        <w:sz w:val="25"/>
                        <w:szCs w:val="25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5"/>
                        <w:szCs w:val="25"/>
                      </w:rPr>
                      <w:t>參</w:t>
                    </w:r>
                    <w:r w:rsidRPr="002510BC">
                      <w:rPr>
                        <w:rFonts w:ascii="標楷體" w:eastAsia="標楷體" w:hAnsi="標楷體" w:hint="eastAsia"/>
                        <w:color w:val="000000"/>
                        <w:sz w:val="25"/>
                        <w:szCs w:val="25"/>
                      </w:rPr>
                      <w:t>單元</w:t>
                    </w:r>
                  </w:p>
                  <w:p w:rsidR="00ED7C52" w:rsidRPr="006434BF" w:rsidRDefault="00ED7C52" w:rsidP="006434BF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語文的趣味</w:t>
                    </w:r>
                  </w:p>
                </w:txbxContent>
              </v:textbox>
            </v:rect>
            <v:rect id="_x0000_s1035" style="position:absolute;left:2436;top:10724;width:2509;height:868">
              <v:textbox style="mso-next-textbox:#_x0000_s1035">
                <w:txbxContent>
                  <w:p w:rsidR="00ED7C52" w:rsidRDefault="00ED7C52" w:rsidP="006434BF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第肆單元</w:t>
                    </w:r>
                  </w:p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美好的時光</w:t>
                    </w:r>
                  </w:p>
                </w:txbxContent>
              </v:textbox>
            </v:rect>
            <v:rect id="_x0000_s1036" style="position:absolute;left:5191;top:2787;width:3372;height:1631">
              <v:textbox style="mso-next-textbox:#_x0000_s1036">
                <w:txbxContent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第一課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小時候</w:t>
                    </w:r>
                  </w:p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第二課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我長大了</w:t>
                    </w:r>
                  </w:p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第三課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小種子</w:t>
                    </w:r>
                  </w:p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語文天地一</w:t>
                    </w:r>
                  </w:p>
                </w:txbxContent>
              </v:textbox>
            </v:rect>
            <v:rect id="_x0000_s1037" style="position:absolute;left:2436;top:3156;width:2476;height:848">
              <v:textbox style="mso-next-textbox:#_x0000_s1037">
                <w:txbxContent>
                  <w:p w:rsidR="00ED7C52" w:rsidRDefault="00ED7C52" w:rsidP="006434BF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第壹單元</w:t>
                    </w:r>
                  </w:p>
                  <w:p w:rsidR="00ED7C52" w:rsidRDefault="00ED7C52" w:rsidP="006434BF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快樂的成長</w:t>
                    </w:r>
                  </w:p>
                  <w:p w:rsidR="00ED7C52" w:rsidRPr="00B67478" w:rsidRDefault="00ED7C52" w:rsidP="006434BF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rect id="_x0000_s1038" style="position:absolute;left:5205;top:4821;width:3372;height:2343">
              <v:textbox>
                <w:txbxContent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第四課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珍珠不見了</w:t>
                    </w:r>
                  </w:p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第五課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我愛秋夜</w:t>
                    </w:r>
                  </w:p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第六課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去農場玩</w:t>
                    </w:r>
                  </w:p>
                  <w:p w:rsidR="00ED7C52" w:rsidRPr="00ED1C98" w:rsidRDefault="00ED7C52" w:rsidP="006434BF">
                    <w:pPr>
                      <w:rPr>
                        <w:rFonts w:ascii="標楷體" w:eastAsia="標楷體" w:hAnsi="標楷體"/>
                      </w:rPr>
                    </w:pPr>
                    <w:r w:rsidRPr="001E7299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七</w:t>
                    </w:r>
                    <w:r w:rsidRPr="001E7299">
                      <w:rPr>
                        <w:rFonts w:ascii="標楷體" w:eastAsia="標楷體" w:hAnsi="標楷體" w:hint="eastAsia"/>
                      </w:rPr>
                      <w:t>課</w:t>
                    </w:r>
                    <w:r w:rsidRPr="001E7299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1E7299">
                      <w:rPr>
                        <w:rFonts w:ascii="標楷體" w:eastAsia="標楷體" w:hAnsi="標楷體" w:hint="eastAsia"/>
                      </w:rPr>
                      <w:t>大地的音符</w:t>
                    </w:r>
                  </w:p>
                  <w:p w:rsidR="00ED7C52" w:rsidRPr="00A6136A" w:rsidRDefault="00ED7C52" w:rsidP="006434BF">
                    <w:pPr>
                      <w:pStyle w:val="a6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A6136A">
                      <w:rPr>
                        <w:rFonts w:ascii="標楷體" w:eastAsia="標楷體" w:hAnsi="標楷體" w:hint="eastAsia"/>
                        <w:sz w:val="24"/>
                        <w:szCs w:val="24"/>
                      </w:rPr>
                      <w:t>語文天地二</w:t>
                    </w:r>
                  </w:p>
                  <w:p w:rsidR="00ED7C52" w:rsidRPr="002510BC" w:rsidRDefault="00ED7C52" w:rsidP="006434BF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閱謮列車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飛吧！蒲公英</w:t>
                    </w:r>
                  </w:p>
                  <w:p w:rsidR="00ED7C52" w:rsidRPr="00DA1D31" w:rsidRDefault="00ED7C52" w:rsidP="006434BF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rect>
            <v:rect id="_x0000_s1039" style="position:absolute;left:5205;top:7823;width:3372;height:1609">
              <v:textbox style="mso-next-textbox:#_x0000_s1039">
                <w:txbxContent>
                  <w:p w:rsidR="00ED7C52" w:rsidRPr="00804027" w:rsidRDefault="00ED7C52" w:rsidP="006434BF">
                    <w:pPr>
                      <w:pStyle w:val="a6"/>
                      <w:rPr>
                        <w:rFonts w:ascii="標楷體" w:eastAsia="標楷體" w:hAnsi="標楷體"/>
                        <w:sz w:val="24"/>
                      </w:rPr>
                    </w:pPr>
                    <w:r w:rsidRPr="000519B9">
                      <w:rPr>
                        <w:rFonts w:ascii="標楷體" w:eastAsia="標楷體" w:hAnsi="標楷體" w:hint="eastAsia"/>
                        <w:sz w:val="24"/>
                      </w:rPr>
                      <w:t>第八課</w:t>
                    </w:r>
                    <w:r w:rsidRPr="000519B9">
                      <w:rPr>
                        <w:rFonts w:ascii="標楷體" w:eastAsia="標楷體" w:hAnsi="標楷體"/>
                        <w:sz w:val="24"/>
                      </w:rPr>
                      <w:t xml:space="preserve"> </w:t>
                    </w:r>
                    <w:r w:rsidRPr="000519B9">
                      <w:rPr>
                        <w:rFonts w:ascii="標楷體" w:eastAsia="標楷體" w:hAnsi="標楷體" w:hint="eastAsia"/>
                        <w:sz w:val="24"/>
                      </w:rPr>
                      <w:t>小小說書人</w:t>
                    </w:r>
                  </w:p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第九</w:t>
                    </w:r>
                    <w:r w:rsidRPr="001E7299">
                      <w:rPr>
                        <w:rFonts w:ascii="標楷體" w:eastAsia="標楷體" w:hAnsi="標楷體" w:hint="eastAsia"/>
                      </w:rPr>
                      <w:t>課</w:t>
                    </w:r>
                    <w:r w:rsidRPr="001E7299"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一起來寫詩</w:t>
                    </w:r>
                  </w:p>
                  <w:p w:rsidR="00ED7C52" w:rsidRPr="00804027" w:rsidRDefault="00ED7C52" w:rsidP="006434BF">
                    <w:pPr>
                      <w:rPr>
                        <w:rFonts w:ascii="Calibri" w:hAnsi="Calibri"/>
                        <w:shd w:val="pct15" w:color="auto" w:fill="FFFFFF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第十</w:t>
                    </w:r>
                    <w:r w:rsidRPr="001E7299">
                      <w:rPr>
                        <w:rFonts w:ascii="標楷體" w:eastAsia="標楷體" w:hAnsi="標楷體" w:hint="eastAsia"/>
                      </w:rPr>
                      <w:t>課</w:t>
                    </w:r>
                    <w:r w:rsidRPr="001E7299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1E7299">
                      <w:rPr>
                        <w:rFonts w:ascii="標楷體" w:eastAsia="標楷體" w:hAnsi="標楷體" w:hint="eastAsia"/>
                      </w:rPr>
                      <w:t>一字師</w:t>
                    </w:r>
                  </w:p>
                  <w:p w:rsidR="00ED7C52" w:rsidRPr="002510BC" w:rsidRDefault="00ED7C52" w:rsidP="006434BF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語文天地三</w:t>
                    </w:r>
                  </w:p>
                </w:txbxContent>
              </v:textbox>
            </v:rect>
            <v:rect id="_x0000_s1040" style="position:absolute;left:5284;top:10005;width:3545;height:2336">
              <v:textbox>
                <w:txbxContent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 w:rsidRPr="001E7299">
                      <w:rPr>
                        <w:rFonts w:ascii="標楷體" w:eastAsia="標楷體" w:hAnsi="標楷體" w:hint="eastAsia"/>
                      </w:rPr>
                      <w:t>第十</w:t>
                    </w:r>
                    <w:r>
                      <w:rPr>
                        <w:rFonts w:ascii="標楷體" w:eastAsia="標楷體" w:hAnsi="標楷體" w:hint="eastAsia"/>
                      </w:rPr>
                      <w:t>一</w:t>
                    </w:r>
                    <w:r w:rsidRPr="001E7299">
                      <w:rPr>
                        <w:rFonts w:ascii="標楷體" w:eastAsia="標楷體" w:hAnsi="標楷體" w:hint="eastAsia"/>
                      </w:rPr>
                      <w:t>課</w:t>
                    </w:r>
                    <w:r w:rsidRPr="001E7299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1E7299">
                      <w:rPr>
                        <w:rFonts w:ascii="標楷體" w:eastAsia="標楷體" w:hAnsi="標楷體" w:hint="eastAsia"/>
                      </w:rPr>
                      <w:t>迎風向前行</w:t>
                    </w:r>
                  </w:p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cs="新細明體" w:hint="eastAsia"/>
                      </w:rPr>
                      <w:t>第十二課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cs="新細明體" w:hint="eastAsia"/>
                      </w:rPr>
                      <w:t>到外婆家</w:t>
                    </w:r>
                  </w:p>
                  <w:p w:rsidR="00ED7C52" w:rsidRDefault="00ED7C52" w:rsidP="006434B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標楷體" w:eastAsia="標楷體" w:hAnsi="標楷體" w:cs="新細明體" w:hint="eastAsia"/>
                      </w:rPr>
                      <w:t>第十三課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cs="新細明體" w:hint="eastAsia"/>
                      </w:rPr>
                      <w:t>出租時間的熊爺爺</w:t>
                    </w:r>
                  </w:p>
                  <w:p w:rsidR="00ED7C52" w:rsidRPr="00CB37B6" w:rsidRDefault="00ED7C52" w:rsidP="006434BF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新細明體" w:hint="eastAsia"/>
                      </w:rPr>
                      <w:t>第十四課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cs="新細明體" w:hint="eastAsia"/>
                      </w:rPr>
                      <w:t>打開相本</w:t>
                    </w:r>
                  </w:p>
                  <w:p w:rsidR="00ED7C52" w:rsidRPr="00A6136A" w:rsidRDefault="00ED7C52" w:rsidP="006434BF">
                    <w:pPr>
                      <w:pStyle w:val="a6"/>
                      <w:rPr>
                        <w:rFonts w:ascii="標楷體" w:eastAsia="標楷體" w:hAnsi="標楷體"/>
                        <w:sz w:val="24"/>
                        <w:szCs w:val="24"/>
                        <w:shd w:val="pct15" w:color="auto" w:fill="FFFFFF"/>
                      </w:rPr>
                    </w:pPr>
                    <w:r w:rsidRPr="00A6136A">
                      <w:rPr>
                        <w:rFonts w:ascii="標楷體" w:eastAsia="標楷體" w:hAnsi="標楷體" w:hint="eastAsia"/>
                        <w:sz w:val="24"/>
                        <w:szCs w:val="24"/>
                      </w:rPr>
                      <w:t>語文天地四</w:t>
                    </w:r>
                  </w:p>
                  <w:p w:rsidR="00ED7C52" w:rsidRPr="00DA1D31" w:rsidRDefault="00ED7C52" w:rsidP="006434BF">
                    <w:pPr>
                      <w:rPr>
                        <w:rFonts w:ascii="標楷體" w:eastAsia="標楷體" w:hAnsi="標楷體"/>
                      </w:rPr>
                    </w:pPr>
                    <w:r w:rsidRPr="00DA1D31">
                      <w:rPr>
                        <w:rFonts w:ascii="標楷體" w:eastAsia="標楷體" w:hAnsi="標楷體" w:hint="eastAsia"/>
                      </w:rPr>
                      <w:t>閱讀列車</w:t>
                    </w:r>
                    <w:r w:rsidRPr="00DA1D31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DA1D31">
                      <w:rPr>
                        <w:rFonts w:ascii="標楷體" w:eastAsia="標楷體" w:hAnsi="標楷體" w:hint="eastAsia"/>
                      </w:rPr>
                      <w:t>文字魔法師</w:t>
                    </w:r>
                  </w:p>
                </w:txbxContent>
              </v:textbox>
            </v:rect>
          </v:group>
        </w:pict>
      </w:r>
      <w:r w:rsidR="00ED7C52" w:rsidRPr="00CF45D3">
        <w:rPr>
          <w:rFonts w:ascii="標楷體" w:eastAsia="標楷體" w:hAnsi="標楷體" w:hint="eastAsia"/>
          <w:sz w:val="28"/>
          <w:szCs w:val="28"/>
        </w:rPr>
        <w:t>本學期課程架構：</w:t>
      </w:r>
      <w:r w:rsidR="00ED7C52" w:rsidRPr="00F0212A">
        <w:rPr>
          <w:rFonts w:ascii="標楷體" w:eastAsia="標楷體" w:hAnsi="標楷體" w:hint="eastAsia"/>
          <w:color w:val="002060"/>
          <w:sz w:val="28"/>
          <w:szCs w:val="28"/>
        </w:rPr>
        <w:t>﹙各校自行視需要決定是否呈現﹚</w:t>
      </w:r>
    </w:p>
    <w:p w:rsidR="00ED7C52" w:rsidRDefault="00ED7C52" w:rsidP="00025C14">
      <w:pPr>
        <w:ind w:leftChars="186" w:left="446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D7C52" w:rsidRDefault="00ED7C52" w:rsidP="00CC26A1">
      <w:p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D7C52" w:rsidRPr="00835D9D" w:rsidRDefault="00ED7C52" w:rsidP="00CC26A1">
      <w:p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D7C52" w:rsidRPr="00950FB3" w:rsidRDefault="00ED7C52" w:rsidP="00B015B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ED7C52" w:rsidRPr="00056A69" w:rsidTr="00D52468">
        <w:trPr>
          <w:tblHeader/>
        </w:trPr>
        <w:tc>
          <w:tcPr>
            <w:tcW w:w="851" w:type="dxa"/>
            <w:vAlign w:val="center"/>
          </w:tcPr>
          <w:p w:rsidR="00ED7C52" w:rsidRPr="00056A69" w:rsidRDefault="00ED7C52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56A69">
              <w:rPr>
                <w:rFonts w:ascii="標楷體" w:eastAsia="標楷體" w:hAnsi="標楷體" w:hint="eastAsia"/>
                <w:b/>
              </w:rPr>
              <w:t>週</w:t>
            </w:r>
            <w:r w:rsidRPr="00056A69">
              <w:rPr>
                <w:rFonts w:ascii="標楷體" w:eastAsia="標楷體" w:hAnsi="標楷體"/>
                <w:b/>
              </w:rPr>
              <w:t>/</w:t>
            </w:r>
          </w:p>
          <w:p w:rsidR="00ED7C52" w:rsidRPr="00056A69" w:rsidRDefault="00ED7C52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056A69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ED7C52" w:rsidRPr="00056A69" w:rsidRDefault="00ED7C52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056A69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ED7C52" w:rsidRPr="00056A69" w:rsidRDefault="00ED7C52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056A69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ED7C52" w:rsidRPr="00056A69" w:rsidRDefault="00ED7C52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056A69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ED7C52" w:rsidRPr="00056A69" w:rsidRDefault="00ED7C52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056A69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ED7C52" w:rsidRPr="00056A69" w:rsidRDefault="00ED7C52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056A69">
              <w:rPr>
                <w:rFonts w:ascii="標楷體" w:eastAsia="標楷體" w:hAnsi="標楷體" w:hint="eastAsia"/>
                <w:b/>
              </w:rPr>
              <w:t>評量方式</w:t>
            </w:r>
            <w:r w:rsidRPr="00056A69">
              <w:rPr>
                <w:rFonts w:ascii="標楷體" w:eastAsia="標楷體" w:hAnsi="標楷體"/>
                <w:b/>
              </w:rPr>
              <w:br/>
            </w:r>
            <w:r w:rsidRPr="00056A6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ED7C52" w:rsidRPr="00056A69" w:rsidRDefault="00ED7C52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056A69">
              <w:rPr>
                <w:rFonts w:ascii="標楷體" w:eastAsia="標楷體" w:hAnsi="標楷體" w:hint="eastAsia"/>
                <w:b/>
              </w:rPr>
              <w:t>能力指標</w:t>
            </w:r>
            <w:r w:rsidRPr="00056A69">
              <w:rPr>
                <w:rFonts w:ascii="標楷體" w:eastAsia="標楷體" w:hAnsi="標楷體"/>
                <w:b/>
              </w:rPr>
              <w:br/>
            </w:r>
            <w:r w:rsidRPr="00056A6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ED7C52" w:rsidRPr="00056A69" w:rsidRDefault="00ED7C52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056A69">
              <w:rPr>
                <w:rFonts w:ascii="標楷體" w:eastAsia="標楷體" w:hAnsi="標楷體" w:hint="eastAsia"/>
                <w:b/>
              </w:rPr>
              <w:t>融入領域或議題</w:t>
            </w:r>
            <w:r w:rsidRPr="00056A69">
              <w:rPr>
                <w:rFonts w:ascii="標楷體" w:eastAsia="標楷體" w:hAnsi="標楷體"/>
                <w:b/>
              </w:rPr>
              <w:br/>
            </w:r>
            <w:r w:rsidRPr="00056A6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ED7C52" w:rsidRPr="00056A69" w:rsidRDefault="00ED7C52" w:rsidP="00473C84">
            <w:pPr>
              <w:pStyle w:val="af9"/>
              <w:rPr>
                <w:rFonts w:ascii="標楷體" w:eastAsia="標楷體" w:hAnsi="標楷體"/>
                <w:b/>
              </w:rPr>
            </w:pPr>
            <w:r w:rsidRPr="00056A69">
              <w:rPr>
                <w:rFonts w:ascii="標楷體" w:eastAsia="標楷體" w:hAnsi="標楷體" w:hint="eastAsia"/>
                <w:b/>
              </w:rPr>
              <w:t>備</w:t>
            </w:r>
            <w:r w:rsidRPr="00056A69">
              <w:rPr>
                <w:rFonts w:ascii="標楷體" w:eastAsia="標楷體" w:hAnsi="標楷體"/>
                <w:b/>
              </w:rPr>
              <w:t xml:space="preserve"> </w:t>
            </w:r>
            <w:r w:rsidRPr="00056A69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8/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9/1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一、快樂的成長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第一課小時候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能知道大人、小孩外觀或行為上的區別。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能認識詩歌的書寫形式。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能認識譬喻句。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能應用詩歌的寫作，讓文字表達充滿節奏，活潑生動。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能說出心中的感受，並分享小時候的經驗。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能珍惜獨自遊戲的快樂時光。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1-1-4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lastRenderedPageBreak/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6-1-3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1-1-4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說出自己對一個美好世界的想法。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養成良好的個人習慣與態度。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認識自己的長處及優點。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9/2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9/8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一、快樂的成長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第二課我長大了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能認識記敘文的寫作方法。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能了解長大的改變，是生命必經的歷程。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能辨別同音字的用法。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能用心比較，具體描述自己從前與現在的差異。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能觀察並接受自己長大的改變。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能從愉悅的心情出發，培養良好習慣與情懷。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1-1-4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lastRenderedPageBreak/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6-1-3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◎家政教育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察覺自己與家人的溝通方式。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養成良好的個人習慣與態度。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認識自己的長處及優點。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9/9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9/15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一、快樂的成長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第三課小種子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能說出小種子成長的過程。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能知道萬物成長所需的條件不同。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能觀察小種子的生長過程並加以記錄。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4.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能用完整語句說出本課故事大意。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能培養仔細觀察事物變化的態度，進而說出內心感受。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能觀察成長的變化，進而體會成長的喜悅。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1-1-3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1-1-4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lastRenderedPageBreak/>
                <w:t>4-1-1</w:t>
              </w:r>
            </w:smartTag>
            <w:r w:rsidRPr="005879B0">
              <w:rPr>
                <w:rFonts w:ascii="標楷體" w:eastAsia="標楷體" w:hAnsi="標楷體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5-1-1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5-1-3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6-1-2</w:t>
              </w:r>
            </w:smartTag>
            <w:r w:rsidRPr="005879B0"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lastRenderedPageBreak/>
                <w:t>6-1-3</w:t>
              </w:r>
            </w:smartTag>
            <w:r w:rsidRPr="005879B0"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◎家政教育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察覺自己與家人的溝通方式。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2-1-1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培養互助合作的生活態度。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四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9/16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語文天地一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認識文字的部件以及間架結構。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認識字形的變化，擴充字形辨識及應用。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能分辨「的」與「得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」的用法。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能夠專心聆聽故事並完整回答問題。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明白「問號」與「驚嘆號」的概念和用法。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能用硬筆寫出合理的筆順、正確的筆畫及形體結構的國字。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能利用新詞造句。</w:t>
            </w: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2-1-1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能培養良好的聆聽態度。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2-1-2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能確實把握聆聽的方法。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2-1-2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-4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能有條理的掌握聆聽到的內容。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3-1-1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能正確發音並說流利國語。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3-1-3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能生動的看圖說故事。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6-1-6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能認識並練習使用常用的標點符號。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9/23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二、大地的禮物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第四課珍珠不見了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能了解故事的發展過程及含意。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能認識「童詩」的寫作形式。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能利用本課語詞與句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型，進行聯想與仿作。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能用肢體動作進行角色扮演，演出故事內容。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能觀察自己所處環境中景物的變化，欣賞不同的景物。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能欣賞大自然美景，培養珍惜自然景觀的情懷。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lastRenderedPageBreak/>
                <w:t>1-1-3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1-1-4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能掌握基本的閱讀技巧。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lastRenderedPageBreak/>
                <w:t>6-1-3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◎環境教育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2-1-1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認識生活周遭的自然環境與人造環境，以及常見的動物、植物、微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生物彼此之間的互動關係。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9/30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10/6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二、大地的禮物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第五課我愛秋夜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能具體描述秋天的景象。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能認識記敘文描寫景物的寫作方法。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能正確使用本課句型進行造句。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能用心觀察景物，詳細描述景物特徵。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能觀察並欣賞秋天景物的變化。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能培養親近大自然的習慣與情懷。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1-1-4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6-1-3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◎環境教育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2-1-1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認識生活周遭的自然環境與人造環境，以及常見的動物、植物、微生物彼此之間的互動關係。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察覺自己與家人的溝通方式。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七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10/7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10/13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二、大地的禮物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第六課去農場玩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能具體描述農場的景象。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能認識日記的寫作方法。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能辨別形近字「眼、跟」、「幅、福」、「怕、泊」的用法。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能用心觀察景物，詳細描述「第一眼」，及景物近、遠的差異。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能觀察並欣賞農場景物的變化。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能培養親近大自然的習慣與情懷。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1-1-4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6-1-3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◎環境教育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1-1-1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能運用五官觀察體驗、探究環境中的事物。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2-1-1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認識生活周遭的自然環境與人造環境，以及常見的動物、植物、微生物彼此之間的互動關係。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3-1-1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能經由親近生物而懂得愛護與尊重生命，並了解生態保育的重要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性。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4-1-2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察覺自己與家人的溝通方式。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八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10/14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10/20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二、大地的禮物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第七課大地的音符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能了解萬物都是大地的禮物。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能認識「童詩」的寫作方式與技巧。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能熟習本課語詞，並善加運用。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能發揮想像力與聯想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力，了解課文中描繪的事物。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能感受萬物之美，欣賞大自然中的每一事物。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能體會自然與人之間的相互依存關係，珍愛大自然。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1-1-4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lastRenderedPageBreak/>
                <w:t>5-1-1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6-1-3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◎環境教育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1-1-1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能運用五官觀察體驗、探究環境中的事物。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能以語言、文字或圖畫等表達自己對自然體驗或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環境保護的想法。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九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10/21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10/27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語文天地二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訓練學生仔細觀察「部首」的習慣與能力。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建立「部首」的概念，並辨別形似的部首。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說明語詞的意思：語詞是可以表達概念的最小單位。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能知道字典的功用。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能用「注音符號查字法」的步驟找查某字的資料。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4-1-1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能利用新詞造句。</w:t>
            </w: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會使用字辭典，並養成查字辭典的習慣。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4-1-2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會利用音序及部首等方法查字辭典，並養成查字辭典的習慣。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5-1-6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認識並學會使用字典、</w:t>
            </w: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兒童</w:t>
            </w: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百科全書等工具書，以輔助閱讀。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10/28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11/3</w:t>
            </w:r>
          </w:p>
        </w:tc>
        <w:tc>
          <w:tcPr>
            <w:tcW w:w="1559" w:type="dxa"/>
          </w:tcPr>
          <w:p w:rsidR="00ED7C52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閱讀列車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飛吧</w:t>
            </w:r>
            <w:r w:rsidRPr="005879B0">
              <w:rPr>
                <w:rFonts w:ascii="標楷體" w:eastAsia="標楷體" w:hAnsi="標楷體"/>
                <w:sz w:val="20"/>
                <w:szCs w:val="20"/>
              </w:rPr>
              <w:t>!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蒲公英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能具體描述蒲公英種子離家的經過。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能知道文章段落大意及主旨。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能認識模擬人情緒的書寫方式。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能運用策略閱讀了解文本。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能學習課文中蒲公英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種子克服恐懼，勇敢離家的精神。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能學習彼此幫助，和諧共處。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5-1-3</w:t>
              </w:r>
            </w:smartTag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5-1-2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5-1-4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lastRenderedPageBreak/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5879B0">
                <w:rPr>
                  <w:rFonts w:ascii="標楷體" w:eastAsia="標楷體" w:hAnsi="標楷體" w:cs="Arial Unicode MS"/>
                  <w:sz w:val="20"/>
                  <w:szCs w:val="20"/>
                </w:rPr>
                <w:t>5-1-7</w:t>
              </w:r>
            </w:smartTag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能從閱讀的材料中，培養分析歸納的能力。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◎家政教育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4-1-2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察覺自己與家人的溝通方式。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879B0">
                <w:rPr>
                  <w:rFonts w:ascii="標楷體" w:eastAsia="標楷體" w:hAnsi="標楷體"/>
                  <w:sz w:val="20"/>
                  <w:szCs w:val="20"/>
                </w:rPr>
                <w:t>1-1-2</w:t>
              </w:r>
            </w:smartTag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認識自己的長處及優點。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十一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11/4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11/10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三、語文的趣味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第八課小小說書人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能知道上臺說故事要注意的事項。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能認識「小小說書人」的活動內容。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能用生動活潑的語氣來敘述故事。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能和別人分享故事書的內容或心得。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能培養喜愛說故事的情操。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能喜愛閱讀課外讀物，進而主動拓展閱讀視野。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1-1-4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5-1-7-1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6-1-2-1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6-1-3-1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了解、遵守團體的規則，並實踐民主法治的精神。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了解兒童對遊戲權利的需求並促進身心健康與發展。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養成良好的個人習慣與態度。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認識自己的長處及優點。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十二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11/11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11/17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三、語文的趣味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第九課一起來寫詩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能知道童詩的寫作形式。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能知道按照時間順序敘寫故事的方法。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能運用五官來觀察及表達。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能以完整的句子說出觀察到的事物。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能藉著觀賞大自然的景物，培養觀察力與表達的能力。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能培養欣賞及喜愛童詩的情操。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1-1-4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5-1-3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6-1-2-1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6-1-3-1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◎環境教育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能運用五官觀察體驗、探究環境中的事物。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4-1-1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能以語言、文字或圖畫等表達自己對自然體驗或環境保護的想法。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養成良好的個人習慣與態度。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1-1-2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認識自己的長處及優點。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十三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11/18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11/24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三、語文的趣味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第十課一字師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能明瞭語文的趣味。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能認識古人運用文字寫作的細心與謹慎。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能辨別多音字「更」、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「數」的用法。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能明白文字的含意，及字義的差異。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體會並學習古人做學問的用心與態度。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能學習古人不恥下問與虛心受教的精神。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1-1-4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4-1-1-2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6-1-2-1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6-1-3-1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了解、遵守團體的規則，並實踐民主法治的精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養成良好的個人習慣與態度。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認識自己的長處及優點。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十四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11/25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12/1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語文天地三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訓練學生仔細觀察形近字的差異。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能聆聽語句，發現語句之間的情緒、語氣異同。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能口齒清晰的朗讀「繞口令」。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體會朗讀繞口令的趣味。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能觀察「部首」的字形與位置。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能明白同部首的字，部首未必會在同一個位置。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7.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能用「部首查字法」的步驟找查某字的資料。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能利用新詞造句。</w:t>
            </w: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能正確發音並說流利國語。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3-1-1-3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能發音正確，口齒清晰。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3-1-1-13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說話語音清晰，語法正確，速度適當。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會使用字辭典，並養成查字辭典的習慣。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4-1-2-1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會利用音序及部首等方法查字辭典，並養成查字辭典的習慣。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5-1-6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認識並學會使用字典、</w:t>
            </w: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兒童</w:t>
            </w: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百科全書等工具書，以輔助閱讀。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12/2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lastRenderedPageBreak/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12/8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四、美好的時光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第十一課迎風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向前行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能說出全家一起去騎腳踏車的象徵意義。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能知道以事情發生先後順序敘述的寫作方法。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能說出騎腳踏車的情形。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能應用敘事抒情使文章更生動活潑。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能體會在家人的陪伴下一起活動的樂趣與成就感。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能喜愛休閒活動，進而珍惜家人相聚的美好時光。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1-1-4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能掌握基本的閱讀技巧。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6-1-2-1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6-1-3-1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瞭解兒童對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遊戲權利的需求並促進身心健康與發展。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養成良好的個人習慣與態度。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十六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12/9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12/15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四、美好的時光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第十二課到外婆家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能運用五官觀察事物。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能認識以事情發生先後順序敘述的寫作方法。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能認識藉敘述事情經過表達情感的敘寫技巧。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能認識以「地點」為分段方式的敘寫技巧。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能欣賞並體會祖孫間的生活趣味。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能珍惜和家人相處的歡樂時光。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1-1-4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5-1-7-1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6-1-2-1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6-1-3-1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瞭解兒童對遊戲權利的需求並促進身心健康與發展。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養成良好的個人習慣與態度。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十七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12/16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12/22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四、美好的時光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第十三課出租時間的熊爺爺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能知道課文中的熊爺爺為什麼要出租時間。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能知道課文中熊爺爺收到的「租金」是什麼。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能了解「出租」、「租金」的意思。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能用完整的句子說出本課的大意。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能知道善用空暇的時間，做有意義的事情。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了解內心的滿足比物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質回饋更快樂。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1-1-4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5-1-3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6-1-2-1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6-1-3-1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瞭解兒童對遊戲權利的需求並促進身心健康與發展。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養成良好的個人習慣與態度。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認識自己的長處及優點。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培養互助合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作的生活態度。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十八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12/23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12/29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四、美好的時光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第十四課打開相本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能知道相本的功能與意義。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能知道詩歌中想像、比喻的運用方法。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能運用以事件為主軸的描寫方式分段。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能以第一人稱方式敘寫童詩。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能以豐富的想像力感受周遭事物傳遞的訊息。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能珍惜生活中的歡樂時光。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1-1-4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能運用注音符號輔助識字，擴充閱讀。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4-1-1-2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能掌握基本的閱讀技巧。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6-1-2-1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6-1-3-1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1-1-4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說出自己對一個美好世界的想法。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養成良好的個人習慣與態度。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認識自己的長處及優點。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十九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12/30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1/5</w:t>
            </w:r>
          </w:p>
        </w:tc>
        <w:tc>
          <w:tcPr>
            <w:tcW w:w="155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認識部首字形。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能明白部首字形的變化及應用。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能觀察形近字的字形差異。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能辨別同音字的意思及用法。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能知道「名詞」的意思。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能分辨「名詞」和「動詞」。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7.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能認識並運用「動詞＋名詞」的短語結構。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8.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能仔細聆聽故事，依據故事內容回答問題。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9.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能知道打招呼與打電話時的用語。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能利用生字造詞。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4-1-1-3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能利用新詞造句。</w:t>
            </w: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能熟習常用生字語詞的形音義。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6-1-2-1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能培養良好的聆聽態度。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能確實把握聆聽的方法。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2-1-2-4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能有條理的掌握聆聽到的內容。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3-1-1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能正確發音並說流利國語。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3-1-3-2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能生動的看圖說故事。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3-1-4-2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使用電話與人交談時，能掌握說話主題。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D7C52" w:rsidRPr="00056A69" w:rsidTr="005879B0">
        <w:tc>
          <w:tcPr>
            <w:tcW w:w="851" w:type="dxa"/>
            <w:vAlign w:val="center"/>
          </w:tcPr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1/6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7C52" w:rsidRPr="00E116E1" w:rsidRDefault="00ED7C52" w:rsidP="00CD60A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sz w:val="20"/>
                <w:szCs w:val="20"/>
              </w:rPr>
              <w:lastRenderedPageBreak/>
              <w:t>1/12</w:t>
            </w:r>
          </w:p>
        </w:tc>
        <w:tc>
          <w:tcPr>
            <w:tcW w:w="1559" w:type="dxa"/>
          </w:tcPr>
          <w:p w:rsidR="00ED7C52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評量週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閱讀列車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文字魔法師</w:t>
            </w:r>
          </w:p>
        </w:tc>
        <w:tc>
          <w:tcPr>
            <w:tcW w:w="2410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能分辨文字字形之間的差異。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能知道文章段落大意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及主旨。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能認識相似的文字。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能運用故事重述的方式，說出本課的重點。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能學習課文中舉一反三的精神。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能珍惜與家人相處的時光。</w:t>
            </w:r>
          </w:p>
        </w:tc>
        <w:tc>
          <w:tcPr>
            <w:tcW w:w="851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口語評量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5-1-2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度和習慣。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能掌握基本的閱讀技巧。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</w:tc>
        <w:tc>
          <w:tcPr>
            <w:tcW w:w="1842" w:type="dxa"/>
          </w:tcPr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了解兒童對遊戲權利的需求並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促進身心健康與發展。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養成良好的個人習慣與態度。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認識自己的長處及優點。</w:t>
            </w:r>
          </w:p>
          <w:p w:rsidR="00ED7C52" w:rsidRPr="005879B0" w:rsidRDefault="00ED7C52" w:rsidP="005879B0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1134" w:type="dxa"/>
          </w:tcPr>
          <w:p w:rsidR="00ED7C52" w:rsidRPr="00056A69" w:rsidRDefault="00ED7C52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E778D" w:rsidRPr="00056A69" w:rsidTr="00D52468">
        <w:tc>
          <w:tcPr>
            <w:tcW w:w="851" w:type="dxa"/>
            <w:vAlign w:val="center"/>
          </w:tcPr>
          <w:p w:rsidR="00DE778D" w:rsidRPr="00E116E1" w:rsidRDefault="00DE778D" w:rsidP="00CD60A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116E1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二十一</w:t>
            </w:r>
          </w:p>
          <w:p w:rsidR="00DE778D" w:rsidRPr="00E116E1" w:rsidRDefault="00DE778D" w:rsidP="00CD60A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bCs/>
                <w:sz w:val="20"/>
                <w:szCs w:val="20"/>
              </w:rPr>
              <w:t>1/13</w:t>
            </w:r>
          </w:p>
          <w:p w:rsidR="00DE778D" w:rsidRPr="00E116E1" w:rsidRDefault="00DE778D" w:rsidP="00CD60A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bCs/>
                <w:sz w:val="20"/>
                <w:szCs w:val="20"/>
              </w:rPr>
              <w:t>|</w:t>
            </w:r>
          </w:p>
          <w:p w:rsidR="00DE778D" w:rsidRPr="00E116E1" w:rsidRDefault="00DE778D" w:rsidP="00443F1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116E1">
              <w:rPr>
                <w:rFonts w:ascii="標楷體" w:eastAsia="標楷體" w:hAnsi="標楷體"/>
                <w:bCs/>
                <w:sz w:val="20"/>
                <w:szCs w:val="20"/>
              </w:rPr>
              <w:t>1/1</w:t>
            </w:r>
            <w:r w:rsidR="00443F13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E778D" w:rsidRPr="005879B0" w:rsidRDefault="00DE778D" w:rsidP="000858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閱讀列車</w:t>
            </w:r>
          </w:p>
          <w:p w:rsidR="00DE778D" w:rsidRDefault="00DE778D" w:rsidP="00DE778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文字魔法師</w:t>
            </w:r>
          </w:p>
          <w:p w:rsidR="00DE778D" w:rsidRDefault="00DE778D" w:rsidP="00DE778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能分辨文字字形之間的差異。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能知道文章段落大意及主旨。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能認識相似的文字。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能運用故事重述的方式，說出本課的重點。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能學習課文中舉一反三的精神。</w:t>
            </w:r>
          </w:p>
          <w:p w:rsidR="00DE778D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能珍惜與家人相處的時光。</w:t>
            </w:r>
          </w:p>
          <w:p w:rsidR="003D0AEA" w:rsidRPr="005879B0" w:rsidRDefault="003D0AEA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056A69">
              <w:rPr>
                <w:rFonts w:ascii="標楷體" w:eastAsia="標楷體" w:hAnsi="標楷體" w:hint="eastAsia"/>
                <w:sz w:val="20"/>
                <w:szCs w:val="20"/>
              </w:rPr>
              <w:t>檢討與訂正考卷或進行補救教學</w:t>
            </w:r>
          </w:p>
        </w:tc>
        <w:tc>
          <w:tcPr>
            <w:tcW w:w="851" w:type="dxa"/>
          </w:tcPr>
          <w:p w:rsidR="00DE778D" w:rsidRPr="005879B0" w:rsidRDefault="00DE778D" w:rsidP="000858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南一版本教科書國語第三冊</w:t>
            </w:r>
          </w:p>
        </w:tc>
        <w:tc>
          <w:tcPr>
            <w:tcW w:w="1843" w:type="dxa"/>
          </w:tcPr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能讀懂課文內容，了解文章的大意。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5-1-3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能培養良好的閱讀興趣、態度和習慣。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能喜愛閱讀課外（注音）讀物，擴展閱讀視野。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能掌握基本的閱讀技巧。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5-1-2-2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能分辨基本的文體。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5-1-4-2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能和別人分享閱讀的心得。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 w:cs="Arial Unicode MS"/>
                <w:sz w:val="20"/>
                <w:szCs w:val="20"/>
              </w:rPr>
              <w:t>5-1-7-1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能流暢朗讀出文章表達的情感。</w:t>
            </w:r>
          </w:p>
        </w:tc>
        <w:tc>
          <w:tcPr>
            <w:tcW w:w="1842" w:type="dxa"/>
          </w:tcPr>
          <w:p w:rsidR="00DE778D" w:rsidRPr="005879B0" w:rsidRDefault="00DE778D" w:rsidP="000858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◎人權教育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了解兒童對遊戲權利的需求並促進身心健康與發展。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養成良好的個人習慣與態度。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認識自己的長處及優點。</w:t>
            </w:r>
          </w:p>
          <w:p w:rsidR="00DE778D" w:rsidRPr="005879B0" w:rsidRDefault="00DE778D" w:rsidP="00085813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879B0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5879B0">
              <w:rPr>
                <w:rFonts w:ascii="標楷體" w:eastAsia="標楷體" w:hAnsi="標楷體"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1134" w:type="dxa"/>
          </w:tcPr>
          <w:p w:rsidR="00DE778D" w:rsidRPr="00056A69" w:rsidRDefault="00DE778D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ED7C52" w:rsidRPr="00CB476E" w:rsidRDefault="00ED7C52" w:rsidP="00FE58C0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</w:t>
      </w:r>
      <w:r w:rsidRPr="00523F29">
        <w:rPr>
          <w:rFonts w:ascii="標楷體" w:eastAsia="標楷體" w:hAnsi="標楷體"/>
          <w:color w:val="002060"/>
        </w:rPr>
        <w:t>/</w:t>
      </w:r>
      <w:r w:rsidRPr="00523F29">
        <w:rPr>
          <w:rFonts w:ascii="標楷體" w:eastAsia="標楷體" w:hAnsi="標楷體" w:hint="eastAsia"/>
          <w:color w:val="002060"/>
        </w:rPr>
        <w:t>學期學習目標、能力指標、對應能力指標之單元名稱、節數、評量方式、備註等相關項目以及每週教學進度表）</w:t>
      </w:r>
    </w:p>
    <w:p w:rsidR="00ED7C52" w:rsidRPr="00CF45D3" w:rsidRDefault="00ED7C52" w:rsidP="00FE58C0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花蓮縣</w:t>
      </w:r>
      <w:r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 w:hint="eastAsia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</w:rPr>
        <w:t>學年度</w:t>
      </w:r>
      <w:r w:rsidRPr="00CF45D3">
        <w:rPr>
          <w:rFonts w:ascii="標楷體" w:eastAsia="標楷體" w:hAnsi="標楷體"/>
          <w:color w:val="000000"/>
          <w:sz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 w:hint="eastAsia"/>
          <w:color w:val="000000"/>
          <w:sz w:val="28"/>
        </w:rPr>
        <w:t>年級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國語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 w:hint="eastAsia"/>
          <w:color w:val="000000"/>
          <w:sz w:val="28"/>
        </w:rPr>
        <w:t>領域課程計畫</w:t>
      </w:r>
      <w:r w:rsidRPr="00CF45D3">
        <w:rPr>
          <w:rFonts w:ascii="標楷體" w:eastAsia="標楷體" w:hAnsi="標楷體"/>
          <w:color w:val="000000"/>
          <w:sz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</w:rPr>
        <w:t>設計者：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二年級教師群</w:t>
      </w:r>
    </w:p>
    <w:p w:rsidR="00ED7C52" w:rsidRDefault="00ED7C52" w:rsidP="00CC26A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0.45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﹚節，共﹙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5.45</w:t>
      </w: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﹚節。</w:t>
      </w:r>
    </w:p>
    <w:p w:rsidR="00ED7C52" w:rsidRDefault="00ED7C52" w:rsidP="00CC26A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本學期學習目標：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能知道小河的特性。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能知道詩歌中想像和比喻的運用方法。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能用完整語句表達自己對景物的感受。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能運用自述方法描寫景物。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能以豐富的想像力感受周遭事物傳遞的訊息。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能喜愛親近大自然、欣賞大自然。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能具體描述夕陽的景象。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能認識記敘文描寫景物互動的寫作方法。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能正確分辨「著急」與「期望」的語意。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能分辨「卻」在句子中的轉折作用並正確使用。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能觀察並欣賞日落情景。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能培養親近大自然的習慣與情懷。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知道四季的變化是大自然的現象。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知道以「時間」為主軸的寫作方法。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能運用感官表達觀察到的人、事、物。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能將觀察的景物寫成通順的短文。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lastRenderedPageBreak/>
        <w:t>能欣賞大自然四季的變化，進而喜愛四季的美景。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培養樂於親近大自然的情懷。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能觀察字形，認識同部首的語詞。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能知道四個方位和不同季節的風向。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能比較形近字的字形差異。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能了解「形容詞＋名詞」可組合短語。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能了解故事大意和故事情節的前因後果。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能仔細聆聽故事的內容。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能知道藉紀念品來體會友誼的溫馨。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能知道記敘文「敘事兼抒情」的寫作方法。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能清楚敘述友誼的建立與經過。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能應用「對話」來敘寫。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能感受友誼的力量和溫馨的情感。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能珍惜友誼，培養友愛互助的觀念。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能知道好朋友之間的互動方式。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能知道童詩寫作的方法。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能敘述與好朋友相處的情形和樂趣。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能學會與人和諧互動的溝通方式。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能從好朋友之間的相處過程中，體會友情的溫馨。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能培養與人和諧互動的溝通方式。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能知道和鄰居和睦相處的重要與方法。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能認識記敘文「敘事寫人」的寫作方法。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能清楚敘述和鄰居相處的情形。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能應用「對話」的方式來寫作。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能培養守望相助的觀念，對社區付出自己的力量。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能認同社區，服務社區，培養敦親睦鄰的情操。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lastRenderedPageBreak/>
        <w:t>能知道書信的功用。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能知道書信的寫作格式。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能正確應用書信格式來寫作。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能應用「敘事抒情」的寫作方法。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能感受物我之間的溫情。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能珍惜可貴的情誼，表達內心的感激。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能觀察同音字的字形異同，並造詞。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能依據例句結構，練習口頭造句。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能知道書信正文的寫法。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認識書信的不同格式。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能應用寫信的方式，表達心中的情感。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能知道鳥巢箱的功用和意義。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能知道文章段落大意及主旨。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能將鳥與森林的關係和鳥與蟲，以及蟲與森林之間的關聯整理出來。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能運用故事重述的方式，說出本課的重點。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能學習課文中愛護小鳥的做法。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能學習為森林盡一份心力。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能理解課文中「跌倒」有兩個涵義。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能知道童詩的分段。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能理解「滋潤」的意思。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能察覺受挫時的感受。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能體會本課作者所要表達的涵義。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能學會賞鳥的方法。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能知道賞鳥是合適的戶外休閒活動。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能清楚敘述賞鳥活動的經過情形。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能運用「摹聲」的技巧敘寫文句。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lastRenderedPageBreak/>
        <w:t>能體會賞鳥的樂趣，進而學會尊重生命。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能從事各項戶外休閒活動，並培養樂於親近大自然的情懷。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能知道圖書館的功能及借書的方式。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能知道圖書館的使用規則及各項功能。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能說出自己到圖書館借書的經驗。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能運用本課句型練習造句。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能培養借書的習慣，並樂於分享自己閱讀的經驗。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能培養閱讀的興趣，進而養成閱讀的習慣。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能觀察字形的差異。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能建立「部件」的概念。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能朗讀例句，並口頭練習造句。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能知道「冒號」與「引號」的用法。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引導學生指出本單元課文中的「冒號」和「引號」。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能知道小蝌蚪生存的環境及條件。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能了解幫助別人的重要性。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能練習寫出有因果順序的句子。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能培養熱心助人、相互幫助的態度。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能培養愛惜生命、尊重生命的情操。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能知道童話故事的寓意。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能知道記敘文（故事）的寫作方法。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能用感嘆語句朗讀課文的對話。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能以完整的語句說出故事的大意。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能培養遇到事情先思考與判斷，再積極解決問題的態度。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能從閱讀中體會閱讀的樂趣，並培養閱讀的習慣。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能知道故事中的「隨身地毯」就是鞋子。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能分辨構成故事情節的原因、經過、結果。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lastRenderedPageBreak/>
        <w:t>能用完整的句子說出「隨身地毯」，是怎麼來的。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能運用「原因、經過、結果」重述本課的內容。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能藉由課文的閱讀，學會同理他人的感受。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能理解「發明」是從改善生活的不方便開始。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能知道用動物寓言敘寫的童話故事。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能知道記敘文</w:t>
      </w:r>
      <w:r w:rsidRPr="0041124D">
        <w:rPr>
          <w:rFonts w:ascii="標楷體" w:eastAsia="標楷體" w:hAnsi="標楷體" w:cs="Arial Unicode MS"/>
          <w:sz w:val="20"/>
          <w:szCs w:val="20"/>
        </w:rPr>
        <w:t>(</w:t>
      </w:r>
      <w:r w:rsidRPr="0041124D">
        <w:rPr>
          <w:rFonts w:ascii="標楷體" w:eastAsia="標楷體" w:hAnsi="標楷體" w:cs="Arial Unicode MS" w:hint="eastAsia"/>
          <w:sz w:val="20"/>
          <w:szCs w:val="20"/>
        </w:rPr>
        <w:t>故事</w:t>
      </w:r>
      <w:r w:rsidRPr="0041124D">
        <w:rPr>
          <w:rFonts w:ascii="標楷體" w:eastAsia="標楷體" w:hAnsi="標楷體" w:cs="Arial Unicode MS"/>
          <w:sz w:val="20"/>
          <w:szCs w:val="20"/>
        </w:rPr>
        <w:t>)</w:t>
      </w:r>
      <w:r w:rsidRPr="0041124D">
        <w:rPr>
          <w:rFonts w:ascii="標楷體" w:eastAsia="標楷體" w:hAnsi="標楷體" w:cs="Arial Unicode MS" w:hint="eastAsia"/>
          <w:sz w:val="20"/>
          <w:szCs w:val="20"/>
        </w:rPr>
        <w:t>的寫作方法。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能學會以寓言方式敘寫故事。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能以完整的語句說出故事內容及其所蘊含的意義。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能認識自己和欣賞自己的長才。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能培養了解自己和納自己的態度。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訓練學生以造詞區別同音字。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能依語氣及變音規則閱讀例句。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能知道「啊」的變音規則。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能認識「雙引號」的形狀及用法。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能發音正確，清晰表達完整語句來回答問題。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指導學生仔細觀察圖意。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能知道蝸牛強強找回自信的過程。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能知道文章內容安排及重點。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能運用聯想來觀察、體驗及表達。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能說明本故事涵義。</w:t>
      </w:r>
    </w:p>
    <w:p w:rsidR="00ED7C52" w:rsidRPr="0041124D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能學習課文中蝸牛強強願意改變想法的態度。</w:t>
      </w:r>
    </w:p>
    <w:p w:rsidR="00ED7C52" w:rsidRPr="00B97F21" w:rsidRDefault="00ED7C52" w:rsidP="00FE58C0">
      <w:pPr>
        <w:numPr>
          <w:ilvl w:val="0"/>
          <w:numId w:val="38"/>
        </w:numPr>
        <w:ind w:left="1276" w:hanging="454"/>
        <w:rPr>
          <w:rFonts w:ascii="標楷體" w:eastAsia="標楷體" w:hAnsi="標楷體" w:cs="Arial Unicode MS"/>
          <w:sz w:val="20"/>
          <w:szCs w:val="20"/>
        </w:rPr>
      </w:pPr>
      <w:r w:rsidRPr="0041124D">
        <w:rPr>
          <w:rFonts w:ascii="標楷體" w:eastAsia="標楷體" w:hAnsi="標楷體" w:cs="Arial Unicode MS" w:hint="eastAsia"/>
          <w:sz w:val="20"/>
          <w:szCs w:val="20"/>
        </w:rPr>
        <w:t>能對生活上教導並鼓勵我們的人，懷抱感恩的心。</w:t>
      </w:r>
    </w:p>
    <w:p w:rsidR="00ED7C52" w:rsidRPr="00835D9D" w:rsidRDefault="00ED7C52" w:rsidP="00B015B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/>
          <w:color w:val="000000"/>
          <w:sz w:val="20"/>
          <w:szCs w:val="20"/>
        </w:rPr>
        <w:br w:type="page"/>
      </w: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本學期課程架構：</w:t>
      </w:r>
      <w:r w:rsidRPr="00F0212A">
        <w:rPr>
          <w:rFonts w:ascii="標楷體" w:eastAsia="標楷體" w:hAnsi="標楷體" w:hint="eastAsia"/>
          <w:color w:val="002060"/>
          <w:sz w:val="28"/>
          <w:szCs w:val="28"/>
        </w:rPr>
        <w:t>﹙各校自行視需要決定是否呈現﹚</w:t>
      </w:r>
    </w:p>
    <w:p w:rsidR="00ED7C52" w:rsidRDefault="00CC26A1" w:rsidP="00025C14">
      <w:pPr>
        <w:ind w:leftChars="186" w:left="44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26A1">
        <w:rPr>
          <w:noProof/>
        </w:rPr>
        <w:pict>
          <v:group id="_x0000_s1041" style="position:absolute;left:0;text-align:left;margin-left:124.95pt;margin-top:13.6pt;width:350.1pt;height:481.9pt;z-index:251659264" coordorigin="1287,3203" coordsize="7002,9638">
            <v:shape id="_x0000_s1042" type="#_x0000_t202" style="position:absolute;left:1287;top:6809;width:602;height:2165" filled="f" stroked="f">
              <v:textbox style="layout-flow:vertical-ideographic">
                <w:txbxContent>
                  <w:p w:rsidR="00ED7C52" w:rsidRPr="0000018A" w:rsidRDefault="00ED7C52" w:rsidP="00FE58C0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 w:rsidRPr="0000018A">
                      <w:rPr>
                        <w:rFonts w:ascii="標楷體" w:eastAsia="標楷體" w:hAnsi="標楷體" w:hint="eastAsia"/>
                        <w:color w:val="000000"/>
                      </w:rPr>
                      <w:t>國語二年級下學期</w:t>
                    </w:r>
                  </w:p>
                </w:txbxContent>
              </v:textbox>
            </v:shape>
            <v:line id="_x0000_s1043" style="position:absolute;flip:x" from="2002,4024" to="2002,11633"/>
            <v:shape id="_x0000_s1044" type="#_x0000_t32" style="position:absolute;left:2006;top:4024;width:3836;height:0" o:connectortype="straight"/>
            <v:shape id="_x0000_s1045" type="#_x0000_t32" style="position:absolute;left:2002;top:6536;width:3836;height:0" o:connectortype="straight"/>
            <v:shape id="_x0000_s1046" type="#_x0000_t32" style="position:absolute;left:2002;top:9059;width:3836;height:0" o:connectortype="straight"/>
            <v:shape id="_x0000_s1047" type="#_x0000_t32" style="position:absolute;left:2002;top:11633;width:3836;height:0" o:connectortype="straight"/>
            <v:rect id="_x0000_s1048" style="position:absolute;left:2527;top:3499;width:2145;height:902">
              <v:textbox style="mso-next-textbox:#_x0000_s1048">
                <w:txbxContent>
                  <w:p w:rsidR="00ED7C52" w:rsidRDefault="00ED7C52" w:rsidP="00FE58C0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第壹單元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美麗的大自然</w:t>
                    </w:r>
                  </w:p>
                  <w:p w:rsidR="00ED7C52" w:rsidRDefault="00ED7C52" w:rsidP="00FE58C0"/>
                </w:txbxContent>
              </v:textbox>
            </v:rect>
            <v:rect id="_x0000_s1049" style="position:absolute;left:2527;top:6053;width:2145;height:902">
              <v:textbox style="mso-next-textbox:#_x0000_s1049">
                <w:txbxContent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第貳單元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溫馨的情誼</w:t>
                    </w:r>
                  </w:p>
                  <w:p w:rsidR="00ED7C52" w:rsidRDefault="00ED7C52" w:rsidP="00FE58C0"/>
                </w:txbxContent>
              </v:textbox>
            </v:rect>
            <v:rect id="_x0000_s1050" style="position:absolute;left:2527;top:8608;width:2145;height:902">
              <v:textbox style="mso-next-textbox:#_x0000_s1050">
                <w:txbxContent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第參單元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我學會了</w:t>
                    </w:r>
                  </w:p>
                  <w:p w:rsidR="00ED7C52" w:rsidRDefault="00ED7C52" w:rsidP="00FE58C0"/>
                </w:txbxContent>
              </v:textbox>
            </v:rect>
            <v:rect id="_x0000_s1051" style="position:absolute;left:2578;top:11163;width:2145;height:902">
              <v:textbox style="mso-next-textbox:#_x0000_s1051">
                <w:txbxContent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第肆單元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快樂讀故事</w:t>
                    </w:r>
                  </w:p>
                  <w:p w:rsidR="00ED7C52" w:rsidRDefault="00ED7C52" w:rsidP="00FE58C0"/>
                </w:txbxContent>
              </v:textbox>
            </v:rect>
            <v:rect id="_x0000_s1052" style="position:absolute;left:5341;top:3203;width:2948;height:1614">
              <v:textbox>
                <w:txbxContent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第一課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小河</w:t>
                    </w:r>
                  </w:p>
                  <w:p w:rsidR="00ED7C52" w:rsidRDefault="00ED7C52" w:rsidP="00FE58C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第二課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看夕陽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第三課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我想去的地方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語文天地一</w:t>
                    </w:r>
                  </w:p>
                </w:txbxContent>
              </v:textbox>
            </v:rect>
            <v:rect id="_x0000_s1053" style="position:absolute;left:5341;top:5335;width:2948;height:2390">
              <v:textbox>
                <w:txbxContent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第四課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盒子裡的寶貝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第五課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好朋友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第六課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點一盞燈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第七課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小布熊的悄悄話</w:t>
                    </w:r>
                  </w:p>
                  <w:p w:rsidR="00ED7C52" w:rsidRDefault="00ED7C52" w:rsidP="00FE58C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語文天地二</w:t>
                    </w:r>
                  </w:p>
                  <w:p w:rsidR="00ED7C52" w:rsidRPr="00B946DD" w:rsidRDefault="00ED7C52" w:rsidP="00FE58C0"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閱讀列車</w:t>
                    </w:r>
                    <w:r>
                      <w:rPr>
                        <w:rFonts w:ascii="標楷體" w:eastAsia="標楷體" w:hAnsi="標楷體"/>
                        <w:color w:val="000000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樹上的小房子</w:t>
                    </w:r>
                  </w:p>
                  <w:p w:rsidR="00ED7C52" w:rsidRPr="00B946DD" w:rsidRDefault="00ED7C52" w:rsidP="00FE58C0"/>
                </w:txbxContent>
              </v:textbox>
            </v:rect>
            <v:rect id="_x0000_s1054" style="position:absolute;left:5341;top:8209;width:2948;height:1673">
              <v:textbox>
                <w:txbxContent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第八課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跌倒</w:t>
                    </w:r>
                  </w:p>
                  <w:p w:rsidR="00ED7C52" w:rsidRPr="00B946DD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第九課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賞鳥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第十課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我的借書證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語文天地三</w:t>
                    </w:r>
                  </w:p>
                </w:txbxContent>
              </v:textbox>
            </v:rect>
            <v:rect id="_x0000_s1055" style="position:absolute;left:5341;top:10438;width:2948;height:2403">
              <v:textbox>
                <w:txbxContent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第十一課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救救小蝌蚪</w:t>
                    </w:r>
                  </w:p>
                  <w:p w:rsidR="00ED7C52" w:rsidRPr="00B946DD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第十二課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猴子撈月亮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第十三課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赤腳國王</w:t>
                    </w:r>
                  </w:p>
                  <w:p w:rsidR="00ED7C52" w:rsidRDefault="00ED7C52" w:rsidP="00FE58C0">
                    <w:r>
                      <w:rPr>
                        <w:rFonts w:ascii="標楷體" w:eastAsia="標楷體" w:hAnsi="標楷體" w:hint="eastAsia"/>
                      </w:rPr>
                      <w:t>第十四課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角和腳</w:t>
                    </w:r>
                  </w:p>
                  <w:p w:rsidR="00ED7C52" w:rsidRDefault="00ED7C52" w:rsidP="00FE58C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語文天地四</w:t>
                    </w:r>
                  </w:p>
                  <w:p w:rsidR="00ED7C52" w:rsidRPr="00B946DD" w:rsidRDefault="00ED7C52" w:rsidP="00FE58C0">
                    <w:r>
                      <w:rPr>
                        <w:rFonts w:ascii="標楷體" w:eastAsia="標楷體" w:hAnsi="標楷體" w:hint="eastAsia"/>
                      </w:rPr>
                      <w:t>閱讀列車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蝸牛強強</w:t>
                    </w:r>
                  </w:p>
                </w:txbxContent>
              </v:textbox>
            </v:rect>
          </v:group>
        </w:pict>
      </w:r>
    </w:p>
    <w:p w:rsidR="00ED7C52" w:rsidRDefault="00ED7C52" w:rsidP="00CC26A1">
      <w:p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D7C52" w:rsidRPr="00835D9D" w:rsidRDefault="00ED7C52" w:rsidP="00CC26A1">
      <w:p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D7C52" w:rsidRPr="00950FB3" w:rsidRDefault="00ED7C52" w:rsidP="00B015B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ED7C52" w:rsidRPr="0041124D" w:rsidTr="00612931">
        <w:trPr>
          <w:tblHeader/>
        </w:trPr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41124D">
              <w:rPr>
                <w:rFonts w:ascii="標楷體" w:eastAsia="標楷體" w:hAnsi="標楷體" w:hint="eastAsia"/>
                <w:b/>
                <w:szCs w:val="20"/>
              </w:rPr>
              <w:t>週</w:t>
            </w:r>
            <w:r w:rsidRPr="0041124D">
              <w:rPr>
                <w:rFonts w:ascii="標楷體" w:eastAsia="標楷體" w:hAnsi="標楷體"/>
                <w:b/>
                <w:szCs w:val="20"/>
              </w:rPr>
              <w:t>/</w:t>
            </w:r>
          </w:p>
          <w:p w:rsidR="00ED7C52" w:rsidRPr="0041124D" w:rsidRDefault="00ED7C52" w:rsidP="00612931">
            <w:pPr>
              <w:spacing w:line="400" w:lineRule="exact"/>
              <w:rPr>
                <w:rFonts w:ascii="標楷體" w:eastAsia="標楷體" w:hAnsi="標楷體"/>
                <w:color w:val="0070C0"/>
                <w:szCs w:val="20"/>
              </w:rPr>
            </w:pPr>
            <w:r w:rsidRPr="0041124D">
              <w:rPr>
                <w:rFonts w:ascii="標楷體" w:eastAsia="標楷體" w:hAnsi="標楷體" w:hint="eastAsia"/>
                <w:b/>
                <w:szCs w:val="20"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ED7C52" w:rsidRPr="0041124D" w:rsidRDefault="00ED7C52" w:rsidP="0061293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1124D">
              <w:rPr>
                <w:rFonts w:ascii="標楷體" w:eastAsia="標楷體" w:hAnsi="標楷體" w:hint="eastAsia"/>
                <w:b/>
                <w:szCs w:val="20"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ED7C52" w:rsidRPr="0041124D" w:rsidRDefault="00ED7C52" w:rsidP="0061293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1124D">
              <w:rPr>
                <w:rFonts w:ascii="標楷體" w:eastAsia="標楷體" w:hAnsi="標楷體" w:hint="eastAsia"/>
                <w:b/>
                <w:szCs w:val="20"/>
              </w:rPr>
              <w:t>教學內容</w:t>
            </w:r>
          </w:p>
        </w:tc>
        <w:tc>
          <w:tcPr>
            <w:tcW w:w="851" w:type="dxa"/>
            <w:vAlign w:val="center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41124D">
              <w:rPr>
                <w:rFonts w:ascii="標楷體" w:eastAsia="標楷體" w:hAnsi="標楷體" w:hint="eastAsia"/>
                <w:b/>
                <w:szCs w:val="20"/>
              </w:rPr>
              <w:t>節數</w:t>
            </w:r>
          </w:p>
        </w:tc>
        <w:tc>
          <w:tcPr>
            <w:tcW w:w="1275" w:type="dxa"/>
            <w:vAlign w:val="center"/>
          </w:tcPr>
          <w:p w:rsidR="00ED7C52" w:rsidRPr="0041124D" w:rsidRDefault="00ED7C52" w:rsidP="0061293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1124D">
              <w:rPr>
                <w:rFonts w:ascii="標楷體" w:eastAsia="標楷體" w:hAnsi="標楷體" w:hint="eastAsia"/>
                <w:b/>
                <w:szCs w:val="20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ED7C52" w:rsidRPr="0041124D" w:rsidRDefault="00ED7C52" w:rsidP="0061293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1124D">
              <w:rPr>
                <w:rFonts w:ascii="標楷體" w:eastAsia="標楷體" w:hAnsi="標楷體" w:hint="eastAsia"/>
                <w:b/>
                <w:szCs w:val="20"/>
              </w:rPr>
              <w:t>評量方式</w:t>
            </w:r>
            <w:r w:rsidRPr="0041124D">
              <w:rPr>
                <w:rFonts w:ascii="標楷體" w:eastAsia="標楷體" w:hAnsi="標楷體"/>
                <w:b/>
                <w:szCs w:val="20"/>
              </w:rPr>
              <w:br/>
            </w:r>
            <w:r w:rsidRPr="0041124D">
              <w:rPr>
                <w:rFonts w:ascii="標楷體" w:eastAsia="標楷體" w:hAnsi="標楷體" w:hint="eastAsia"/>
                <w:b/>
                <w:color w:val="00206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41124D">
              <w:rPr>
                <w:rFonts w:ascii="標楷體" w:eastAsia="標楷體" w:hAnsi="標楷體" w:hint="eastAsia"/>
                <w:b/>
                <w:szCs w:val="20"/>
              </w:rPr>
              <w:t>能力指標</w:t>
            </w:r>
            <w:r w:rsidRPr="0041124D">
              <w:rPr>
                <w:rFonts w:ascii="標楷體" w:eastAsia="標楷體" w:hAnsi="標楷體"/>
                <w:b/>
                <w:szCs w:val="20"/>
              </w:rPr>
              <w:br/>
            </w:r>
            <w:r w:rsidRPr="0041124D">
              <w:rPr>
                <w:rFonts w:ascii="標楷體" w:eastAsia="標楷體" w:hAnsi="標楷體" w:hint="eastAsia"/>
                <w:b/>
                <w:color w:val="00206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ED7C52" w:rsidRPr="0041124D" w:rsidRDefault="00ED7C52" w:rsidP="0061293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1124D">
              <w:rPr>
                <w:rFonts w:ascii="標楷體" w:eastAsia="標楷體" w:hAnsi="標楷體" w:hint="eastAsia"/>
                <w:b/>
                <w:szCs w:val="20"/>
              </w:rPr>
              <w:t>融入領域或議題</w:t>
            </w:r>
            <w:r w:rsidRPr="0041124D">
              <w:rPr>
                <w:rFonts w:ascii="標楷體" w:eastAsia="標楷體" w:hAnsi="標楷體"/>
                <w:b/>
                <w:szCs w:val="20"/>
              </w:rPr>
              <w:br/>
            </w:r>
            <w:r w:rsidRPr="0041124D">
              <w:rPr>
                <w:rFonts w:ascii="標楷體" w:eastAsia="標楷體" w:hAnsi="標楷體" w:hint="eastAsia"/>
                <w:b/>
                <w:color w:val="00206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ED7C52" w:rsidRPr="0041124D" w:rsidRDefault="00ED7C52" w:rsidP="00612931">
            <w:pPr>
              <w:pStyle w:val="af9"/>
              <w:rPr>
                <w:rFonts w:ascii="標楷體" w:eastAsia="標楷體" w:hAnsi="標楷體"/>
                <w:b/>
                <w:szCs w:val="20"/>
              </w:rPr>
            </w:pPr>
            <w:r w:rsidRPr="0041124D">
              <w:rPr>
                <w:rFonts w:ascii="標楷體" w:eastAsia="標楷體" w:hAnsi="標楷體" w:hint="eastAsia"/>
                <w:b/>
                <w:szCs w:val="20"/>
              </w:rPr>
              <w:t>備</w:t>
            </w:r>
            <w:r w:rsidRPr="0041124D">
              <w:rPr>
                <w:rFonts w:ascii="標楷體" w:eastAsia="標楷體" w:hAnsi="標楷體"/>
                <w:b/>
                <w:szCs w:val="20"/>
              </w:rPr>
              <w:t xml:space="preserve"> </w:t>
            </w:r>
            <w:r w:rsidRPr="0041124D">
              <w:rPr>
                <w:rFonts w:ascii="標楷體" w:eastAsia="標楷體" w:hAnsi="標楷體" w:hint="eastAsia"/>
                <w:b/>
                <w:szCs w:val="20"/>
              </w:rPr>
              <w:t>註</w:t>
            </w: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一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2/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11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2/16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一、美麗的大自然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第一課小河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能知道小河的特性。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能知道詩歌中想像和比喻的運用方法。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能用完整語句表達自己對景物的感受。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能運用自述方法描寫景物。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能以豐富的想像力感受周遭事物傳遞的訊息。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能喜愛親近大自然、欣賞大自然。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6-1-3-3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能認識並欣賞童詩。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6-1-3-1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◎環境教育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能運用五官觀察體驗、探究環境中的事物。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能以語言、文字或圖畫等表達自己對自然體驗或環境保護的想法。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二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2/17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一、美麗的大自然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第二課看夕陽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能具體描述夕陽的景象。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能認識記敘文描寫景物互動的寫作方法。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能正確分辨「著急」與「期望」的語意。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能分辨「卻」在句子中的轉折作用並正確使用。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能觀察並欣賞日落情景。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能培養親近大自然的習慣與情懷。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◎環境教育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能運用五官觀察體驗、探究環境中的事物。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能以語言、文字或圖畫等表達自己對自然體驗或環境保護的想法。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三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2/24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3/2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一、美麗的大自然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第三課我想去的地方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知道四季的變化是大自然的現象。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知道以「時間」為主軸的寫作方法。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能運用感官表達觀察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到的人、事、物。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能將觀察的景物寫成通順的短文。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能欣賞大自然四季的變化，進而喜愛四季的美景。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培養樂於親近大自然的情懷。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6-1-3-1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能練習寫作簡短的文章。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◎環境教育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能運用五官觀察體驗、探究環境中的事物。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認識生活周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遭的自然環境與人造環境，以及常見</w:t>
            </w:r>
            <w:r w:rsidRPr="0041124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的動物、植物、微生物彼此之間的互動關係。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3-1-1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能經由親近生物而懂得愛護與尊重生命，並瞭解生態保育的重要性。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◎生涯發展教育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養成良好的個人習慣與態度。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四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3/3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3/9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語文天地一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能觀察字形，認識同部首的語詞。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能知道四個方位和不同季節的風向。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能比較形近字的字形差異。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能了解「形容詞＋名詞」可組合短語。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能了解故事大意和故事情節的前因後果。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能仔細聆聽故事的內容。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能利用新詞造句。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能培養良好的聆聽態度。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能確實把握聆聽的方法。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2-1-2-4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能有條理的掌握聆聽到的內容。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能正確發音並說流利國語。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3-1-3-2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能生動的看圖說故事。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五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3/10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3/16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二、溫馨的情誼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第四課盒子裡的寶貝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能知道藉紀念品來體會友誼的溫馨。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能知道記敘文「敘事兼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抒情」的寫作方法。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能清楚敘述友誼的建立與經過。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能應用「對話」來敘寫。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能感受友誼的力量和溫馨的情感。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能珍惜友誼，培養友愛互助的觀念。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瞭解兒童對遊戲權利的需求並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促進身心健康與發展。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◎性別平等教育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學習與不同性別者平等互動。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認識自己的長處及優點。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六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3/17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3/23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二、溫馨的情誼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第五課好朋友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能知道好朋友之間的互動方式。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能知道童詩寫作的方法。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能敘述與好朋友相處的情形和樂趣。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能學會與人和諧互動的溝通方式。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能從好朋友之間的相處過程中，體會友情的溫馨。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能培養與人和諧互動的溝通方式。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6-1-3-3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能認識並欣賞童詩。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了解、遵守團體的規則，並實踐民主法治的精神。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了解兒童對遊戲權利的需求並促進身心健康與發展。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◎環境教育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能運用五官觀察體驗、探究環境中的事物。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認識生活周遭的自然環境與人造環境，以及常見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的動物、植物、微生物彼此之間的互動關係。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七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3/24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二、溫馨的情誼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第六課點一盞燈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能知道和鄰居和睦相處的重要與方法。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能認識記敘文「敘事寫人」的寫作方法。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能清楚敘述和鄰居相處的情形。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能應用「對話」的方式來寫作。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能培養守望相助的觀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念，對社區付出自己的力量。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能認同社區，服務社區，培養敦親睦鄰的情操。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說出自己對一個美好世界的想法。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八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3/31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4/6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二、溫馨的情誼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第七課小布熊的悄悄話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能知道書信的功用。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能知道書信的寫作格式。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能正確應用書信格式來寫作。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能應用「敘事抒情」的寫作方法。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能感受物我之間的溫情。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能珍惜可貴的情誼，表達內心的感激。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6-1-3-2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能配合日常生活，練習寫簡單的應用文（如：賀卡、便條、書信及日記等）。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能利用卡片寫作，傳達對他人的關心。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了解兒童對遊戲權利的需求並促進身心健康與發展。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養成良好的個人習慣與態度。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認識自己的長處及優點。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九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4/7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4/13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語文天地二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能觀察同音字的字形異同，並造詞。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能依據例句結構，練習口頭造句。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能知道書信正文的寫法。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認識書信的不同格式。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能應用寫信的方式，表達心中的情感。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能利用新詞造句。</w:t>
            </w: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 xml:space="preserve">4-1-4-6 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能配合識字教學，用正確工整的硬筆字寫作業、寫信、日記等。</w:t>
            </w:r>
            <w:r w:rsidRPr="0041124D">
              <w:rPr>
                <w:rFonts w:ascii="標楷體" w:eastAsia="標楷體" w:hAnsi="標楷體"/>
                <w:sz w:val="20"/>
                <w:szCs w:val="20"/>
              </w:rPr>
              <w:t>6-1-3-2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能配合日常生活，練習寫簡單的應用文</w:t>
            </w:r>
            <w:r w:rsidRPr="0041124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如：賀卡、便條、書信及日記等</w:t>
            </w:r>
            <w:r w:rsidRPr="0041124D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十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4/14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1559" w:type="dxa"/>
          </w:tcPr>
          <w:p w:rsidR="00ED7C52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評量週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閱讀列車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樹上的小房子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1.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能知道鳥巢箱的功用和意義。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2.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能知道文章段落大意及主旨。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能將鳥與森林的關係和鳥與蟲，以及蟲與森林之間的關聯整理出來。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能運用故事重述的方式，說出本課的重點。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能學習課文中愛護小鳥的做法。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能學習為森林盡一份心力。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能培養良好的聆聽態度。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2-1-2-3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能邊聆聽邊思考。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2-1-2-4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能有條理的掌握聆聽到的內容。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3-1-1-7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能依照文意，概略讀出文章的節奏。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3-1-1-8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能清楚說出自己的意思。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3-1-1-9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能清楚複述所聽到的事物。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能概略瞭解課文的內容與大意。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能培養良好的閱讀興趣、態度和習慣。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◎環境教育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能運用五官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觀察體驗、探究環境中的事物。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認識生活周遭的自然環境與人造環境，以及常見的動物、植物、微生物彼此之間的互動關係。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能以語言、文字或圖畫等表達自己對自然體驗或環境保護的想法。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十一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4/21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4/27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三、我學會了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第八課跌倒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能理解課文中「跌倒」有兩個涵義。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2.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能知道童詩的分段。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能理解「滋潤」的意思。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能察覺受挫時的感受。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能體會本課作者所要表達的涵義。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6-1-3-3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能認識並欣賞童詩。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了解兒童對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遊戲權利的需求並促進身心健康與發展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◎生涯發展教育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養成良好的個人習慣與態度。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1-1-2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認識自己的長處及優點。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十二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4/28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5/4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三、我學會了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第九課賞鳥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能學會賞鳥的方法。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能知道賞鳥是合適的戶外休閒活動。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能清楚敘述賞鳥活動的經過情形。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能運用「摹聲」的技巧敘寫文句。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能體會賞鳥的樂趣，進而學會尊重生命。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能從事各項戶外休閒活動，並培養樂於親近大自然的情懷。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6-1-3-2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能配合日常生活，練習寫簡單的應用文（如：賀卡、便條、書信及日記等）。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了解兒童對遊戲權利的需求並促進身心健康與發展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◎環境教育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能運用五官觀察體驗、探究環境中的事物。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認識生活周遭的自然環境與人造環境，以及常見的動物、植物、微生物彼此之間的互動關係。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3-1-1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能經由親近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生物而懂得愛護與尊重生命，並了解生態保育的重要性。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  <w:highlight w:val="green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具有跟隨家人或師長參與社區環境保護的活動經驗。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十三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5/5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5/11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三、我學會了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第十課我的借書證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能知道圖書館的功能及借書的方式。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能知道圖書館的使用規則及各項功能。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能說出自己到圖書館借書的經驗。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4.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能運用本課句型練習造句。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能培養借書的習慣，並樂於分享自己閱讀的經驗。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能培養閱讀的興趣，進而養成閱讀的習慣。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了解兒童對遊戲權利的需求並促進身心健康與發展。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養成良好的個人習慣與態度。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十四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5/12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5/18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語文天地三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能觀察字形的差異。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能建立「部件」的概念。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能朗讀例句，並口頭練習造句。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能知道「冒號」與「引號」的用法。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引導學生指出本單元課文中的「冒號」和「引號」。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 xml:space="preserve">4-1-1-3 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能利用新詞造句。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6-1-6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能認識並練習使用常用的標點符號。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十五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5/19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5/25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四、快樂讀故事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第十一課救救小蝌蚪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能知道小蝌蚪生存的環境及條件。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能了解幫助別人的重要性。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能運用本課句型練習造句。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能練習寫出有因果順序的句子。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能培養熱心助人、相互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幫助的態度。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能培養愛惜生命、尊重生命的情操。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1-1-2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了解、遵守團體的規則，並實踐民主法治的精神。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  <w:highlight w:val="green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十六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5/26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lastRenderedPageBreak/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6/1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四、快樂讀故事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第十二課猴子撈月亮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能知道童話故事的寓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能知道記敘文（故事）的寫作方法。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能用感嘆語句朗讀課文的對話。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能以完整的語句說出故事的大意。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能培養遇到事情先思考與判斷，再積極解決問題的態度。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能從閱讀中體會閱讀的樂趣，並培養閱讀的習慣。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1-1-2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了解、遵守團體的規則，並實踐民主法治的精神。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十七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6/2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6/8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四、快樂讀故事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第十三課赤腳國王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能知道故事中的「隨身地毯」就是鞋子。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能分辨構成故事情節的原因、經過、結果。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能用完整的句子說出「隨身地毯」，是怎麼來的。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能運用「原因、經過、結果」重述本課的內容。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能藉由課文的閱讀，學會同理他人的感受。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能理解「發明」是從改善生活的不方便開始。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舉例說明自己所享有的權利，並知道人權是與生俱有的。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1-1-2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了解、遵守團體的規則，並實踐民主法治的精神。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了解兒童對遊戲權利的需求並促進身心健康與發展。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2-1-1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培養互助合作的生活態度。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十八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6/9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6/15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四、快樂讀故事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第十四課</w:t>
            </w: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 xml:space="preserve"> 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角和腳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能知道用動物寓言敘寫的童話故事。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能知道記敘文</w:t>
            </w:r>
            <w:r w:rsidRPr="0041124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故事</w:t>
            </w:r>
            <w:r w:rsidRPr="0041124D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的寫作方法。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能學會以寓言方式敘寫故事。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4.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能以完整的語句說出故事內容及其所蘊含的意義。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能認識自己和欣賞自己的長才。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能培養了解自己和納自己的態度。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能欣賞並朗讀標注注音的優美語文讀物。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能運用注音符號輔助識字，擴充閱讀。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能分辨基本的文體。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能和別人分享閱讀的心得。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能流暢朗讀出文章表達的情感。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能經由觀摩、分享與欣賞，培養良好的寫作態度與興趣。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能學習觀察簡單的圖畫和事物，並練習寫成一段文字。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能運用學過的字詞，造出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通順的短語或句子。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討論、分享生活中不公平、不合理、違反規則、健康受到傷害等經驗，並知道如何尋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求救助的管道。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◎家政教育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3-1-2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lastRenderedPageBreak/>
              <w:t>十九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6/16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6/22</w:t>
            </w:r>
          </w:p>
        </w:tc>
        <w:tc>
          <w:tcPr>
            <w:tcW w:w="1559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語文天地四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訓練學生以造詞區別同音字。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能依語氣及變音規則閱讀例句。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能知道「啊」的變音規則。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能認識「雙引號」的形狀及用法。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5.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能發音正確，清晰表達完整語句來回答問題。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指導學生仔細觀察圖意。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能利用部首或簡單造字原理，輔助識字。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能利用生字造詞。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4-1-1-3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能利用新詞造句。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能熟習常用生字語詞的形音義。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6-1-6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能認識並練習使用常用的標點符號。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能正確發音並說流利國語。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3-1-3-2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能生動的看圖說故事。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3-1-4-2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使用電話與人交談時，能掌握說話主題。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ED7C52" w:rsidRPr="0041124D" w:rsidTr="00612931">
        <w:tc>
          <w:tcPr>
            <w:tcW w:w="851" w:type="dxa"/>
            <w:vAlign w:val="center"/>
          </w:tcPr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二十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6/23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|</w:t>
            </w:r>
          </w:p>
          <w:p w:rsidR="00ED7C52" w:rsidRPr="0041124D" w:rsidRDefault="00ED7C52" w:rsidP="00612931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6/2</w:t>
            </w:r>
            <w:r w:rsidR="006F6F2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D7C52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評量週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閱讀列車</w:t>
            </w:r>
          </w:p>
          <w:p w:rsidR="00ED7C52" w:rsidRPr="0041124D" w:rsidRDefault="00ED7C52" w:rsidP="00612931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蝸牛強強</w:t>
            </w:r>
          </w:p>
        </w:tc>
        <w:tc>
          <w:tcPr>
            <w:tcW w:w="2410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1.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能知道蝸牛強強找回自信的過程。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2.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能知道文章內容安排及重點。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3.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能運用聯想來觀察、體驗及表達。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4.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能說明本故事涵義。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5.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能學習課文中蝸牛強強願意改變想法的態度。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/>
                <w:sz w:val="20"/>
                <w:szCs w:val="20"/>
              </w:rPr>
              <w:t>6.</w:t>
            </w: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能對生活上教導並鼓勵我們的人，懷抱感恩的心。</w:t>
            </w:r>
          </w:p>
        </w:tc>
        <w:tc>
          <w:tcPr>
            <w:tcW w:w="851" w:type="dxa"/>
          </w:tcPr>
          <w:p w:rsidR="00ED7C52" w:rsidRPr="0041124D" w:rsidRDefault="00ED7C52" w:rsidP="0061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南一版本教科書國語第四冊</w:t>
            </w:r>
          </w:p>
        </w:tc>
        <w:tc>
          <w:tcPr>
            <w:tcW w:w="1843" w:type="dxa"/>
          </w:tcPr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字形檢核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聲調檢核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寫字檢核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口語評量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仿作評量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觀察評量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 w:cs="Arial Unicode MS" w:hint="eastAsia"/>
                <w:sz w:val="20"/>
                <w:szCs w:val="20"/>
              </w:rPr>
              <w:t>態度評量</w:t>
            </w:r>
          </w:p>
        </w:tc>
        <w:tc>
          <w:tcPr>
            <w:tcW w:w="3119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能培養良好的聆聽態度。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2-1-2-3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能邊聆聽邊思考。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2-1-2-4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能有條理的掌握聆聽到的內容。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3-1-1-7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能依照文意，概略讀出文章的節奏。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3-1-1-8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能清楚說出自己的意思。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lastRenderedPageBreak/>
              <w:t>3-1-1-9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能清楚複述所聽到的事物。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能讀懂課文內容，了解文章的大意。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5-1-2-3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能概略瞭解課文的內容與大意。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能培養良好的閱讀興趣、態度和習慣。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5-1-4-1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能喜愛閱讀課外（注音）讀物，擴展閱讀視野。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能理解在閱讀過程中所觀察到的訊息。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5-1-7-3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能從閱讀的材料中，培養分析歸納的能力。</w:t>
            </w:r>
          </w:p>
        </w:tc>
        <w:tc>
          <w:tcPr>
            <w:tcW w:w="1842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◎人權教育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1-1-2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了解、遵守團體的規則，並實踐民主法治的精神。</w:t>
            </w:r>
          </w:p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◎生涯發展教育</w:t>
            </w:r>
          </w:p>
          <w:p w:rsidR="00ED7C52" w:rsidRPr="0041124D" w:rsidRDefault="00ED7C52" w:rsidP="00612931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1124D">
              <w:rPr>
                <w:rFonts w:ascii="標楷體" w:eastAsia="標楷體" w:hAnsi="標楷體"/>
                <w:sz w:val="20"/>
                <w:szCs w:val="20"/>
              </w:rPr>
              <w:t>1-1-1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t>養成良好的</w:t>
            </w:r>
            <w:r w:rsidRPr="004112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個人習慣與態度。</w:t>
            </w:r>
          </w:p>
        </w:tc>
        <w:tc>
          <w:tcPr>
            <w:tcW w:w="1134" w:type="dxa"/>
          </w:tcPr>
          <w:p w:rsidR="00ED7C52" w:rsidRPr="0041124D" w:rsidRDefault="00ED7C52" w:rsidP="0061293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</w:tbl>
    <w:p w:rsidR="00ED7C52" w:rsidRPr="00CE3C63" w:rsidRDefault="00ED7C52" w:rsidP="00025C14">
      <w:pPr>
        <w:spacing w:line="400" w:lineRule="exact"/>
        <w:ind w:rightChars="50" w:right="120"/>
        <w:rPr>
          <w:rFonts w:ascii="新細明體" w:cs="標楷體"/>
          <w:sz w:val="28"/>
          <w:szCs w:val="28"/>
        </w:rPr>
      </w:pPr>
    </w:p>
    <w:p w:rsidR="00ED7C52" w:rsidRPr="00CE3C63" w:rsidRDefault="00ED7C52" w:rsidP="00025C14">
      <w:pPr>
        <w:spacing w:line="400" w:lineRule="exact"/>
        <w:ind w:rightChars="50" w:right="120"/>
        <w:rPr>
          <w:rFonts w:ascii="新細明體" w:cs="標楷體"/>
          <w:sz w:val="28"/>
          <w:szCs w:val="28"/>
        </w:rPr>
      </w:pPr>
    </w:p>
    <w:sectPr w:rsidR="00ED7C52" w:rsidRPr="00CE3C63" w:rsidSect="006F535F">
      <w:footerReference w:type="default" r:id="rId7"/>
      <w:footerReference w:type="first" r:id="rId8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52" w:rsidRDefault="00ED7C52">
      <w:r>
        <w:separator/>
      </w:r>
    </w:p>
  </w:endnote>
  <w:endnote w:type="continuationSeparator" w:id="1">
    <w:p w:rsidR="00ED7C52" w:rsidRDefault="00ED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細明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標宋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A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52" w:rsidRDefault="00CC26A1">
    <w:pPr>
      <w:pStyle w:val="a8"/>
      <w:jc w:val="center"/>
    </w:pPr>
    <w:fldSimple w:instr=" PAGE   \* MERGEFORMAT ">
      <w:r w:rsidR="00F554DD" w:rsidRPr="00F554DD">
        <w:rPr>
          <w:noProof/>
          <w:lang w:val="zh-TW"/>
        </w:rPr>
        <w:t>58</w:t>
      </w:r>
    </w:fldSimple>
  </w:p>
  <w:p w:rsidR="00ED7C52" w:rsidRDefault="00ED7C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52" w:rsidRDefault="00CC26A1">
    <w:pPr>
      <w:pStyle w:val="a8"/>
      <w:jc w:val="center"/>
    </w:pPr>
    <w:fldSimple w:instr=" PAGE   \* MERGEFORMAT ">
      <w:r w:rsidR="00443F13" w:rsidRPr="00443F13">
        <w:rPr>
          <w:noProof/>
          <w:lang w:val="zh-TW"/>
        </w:rPr>
        <w:t>1</w:t>
      </w:r>
    </w:fldSimple>
  </w:p>
  <w:p w:rsidR="00ED7C52" w:rsidRDefault="00ED7C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52" w:rsidRDefault="00ED7C52">
      <w:r>
        <w:separator/>
      </w:r>
    </w:p>
  </w:footnote>
  <w:footnote w:type="continuationSeparator" w:id="1">
    <w:p w:rsidR="00ED7C52" w:rsidRDefault="00ED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CA"/>
    <w:multiLevelType w:val="hybridMultilevel"/>
    <w:tmpl w:val="C2DE3BCA"/>
    <w:lvl w:ilvl="0" w:tplc="1642555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3">
    <w:nsid w:val="082073AC"/>
    <w:multiLevelType w:val="multilevel"/>
    <w:tmpl w:val="D70A41E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5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7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656CE"/>
    <w:multiLevelType w:val="hybridMultilevel"/>
    <w:tmpl w:val="1064255A"/>
    <w:lvl w:ilvl="0" w:tplc="30BAD238">
      <w:start w:val="1"/>
      <w:numFmt w:val="decimal"/>
      <w:pStyle w:val="0"/>
      <w:lvlText w:val="%1."/>
      <w:lvlJc w:val="left"/>
      <w:pPr>
        <w:ind w:left="24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0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ECA753B"/>
    <w:multiLevelType w:val="hybridMultilevel"/>
    <w:tmpl w:val="71FC31BE"/>
    <w:lvl w:ilvl="0" w:tplc="757EF4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2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4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6">
    <w:nsid w:val="2E1E7890"/>
    <w:multiLevelType w:val="hybridMultilevel"/>
    <w:tmpl w:val="1E2CF456"/>
    <w:lvl w:ilvl="0" w:tplc="1642555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8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19">
    <w:nsid w:val="3CF13917"/>
    <w:multiLevelType w:val="hybridMultilevel"/>
    <w:tmpl w:val="59E89C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336C56"/>
    <w:multiLevelType w:val="hybridMultilevel"/>
    <w:tmpl w:val="F1F25CF0"/>
    <w:lvl w:ilvl="0" w:tplc="FF4A5084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  <w:rPr>
        <w:rFonts w:cs="Times New Roman"/>
      </w:rPr>
    </w:lvl>
  </w:abstractNum>
  <w:abstractNum w:abstractNumId="22">
    <w:nsid w:val="45EE7438"/>
    <w:multiLevelType w:val="hybridMultilevel"/>
    <w:tmpl w:val="CEF63B8E"/>
    <w:lvl w:ilvl="0" w:tplc="77FEDD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  <w:rPr>
        <w:rFonts w:cs="Times New Roman"/>
      </w:rPr>
    </w:lvl>
  </w:abstractNum>
  <w:abstractNum w:abstractNumId="24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6DC086A"/>
    <w:multiLevelType w:val="hybridMultilevel"/>
    <w:tmpl w:val="54A4A48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0125BE8"/>
    <w:multiLevelType w:val="hybridMultilevel"/>
    <w:tmpl w:val="4A7E23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9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30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1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4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6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7"/>
  </w:num>
  <w:num w:numId="4">
    <w:abstractNumId w:val="28"/>
  </w:num>
  <w:num w:numId="5">
    <w:abstractNumId w:val="17"/>
  </w:num>
  <w:num w:numId="6">
    <w:abstractNumId w:val="35"/>
  </w:num>
  <w:num w:numId="7">
    <w:abstractNumId w:val="33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20"/>
  </w:num>
  <w:num w:numId="15">
    <w:abstractNumId w:val="30"/>
  </w:num>
  <w:num w:numId="16">
    <w:abstractNumId w:val="29"/>
  </w:num>
  <w:num w:numId="17">
    <w:abstractNumId w:val="32"/>
  </w:num>
  <w:num w:numId="18">
    <w:abstractNumId w:val="2"/>
  </w:num>
  <w:num w:numId="19">
    <w:abstractNumId w:val="34"/>
  </w:num>
  <w:num w:numId="20">
    <w:abstractNumId w:val="12"/>
  </w:num>
  <w:num w:numId="21">
    <w:abstractNumId w:val="26"/>
  </w:num>
  <w:num w:numId="22">
    <w:abstractNumId w:val="31"/>
  </w:num>
  <w:num w:numId="23">
    <w:abstractNumId w:val="3"/>
  </w:num>
  <w:num w:numId="24">
    <w:abstractNumId w:val="5"/>
  </w:num>
  <w:num w:numId="25">
    <w:abstractNumId w:val="15"/>
  </w:num>
  <w:num w:numId="26">
    <w:abstractNumId w:val="8"/>
  </w:num>
  <w:num w:numId="27">
    <w:abstractNumId w:val="14"/>
  </w:num>
  <w:num w:numId="28">
    <w:abstractNumId w:val="24"/>
  </w:num>
  <w:num w:numId="29">
    <w:abstractNumId w:val="36"/>
  </w:num>
  <w:num w:numId="30">
    <w:abstractNumId w:val="27"/>
  </w:num>
  <w:num w:numId="31">
    <w:abstractNumId w:val="16"/>
  </w:num>
  <w:num w:numId="32">
    <w:abstractNumId w:val="0"/>
  </w:num>
  <w:num w:numId="33">
    <w:abstractNumId w:val="9"/>
  </w:num>
  <w:num w:numId="34">
    <w:abstractNumId w:val="9"/>
  </w:num>
  <w:num w:numId="35">
    <w:abstractNumId w:val="22"/>
  </w:num>
  <w:num w:numId="36">
    <w:abstractNumId w:val="9"/>
  </w:num>
  <w:num w:numId="37">
    <w:abstractNumId w:val="25"/>
  </w:num>
  <w:num w:numId="38">
    <w:abstractNumId w:val="19"/>
  </w:num>
  <w:num w:numId="39">
    <w:abstractNumId w:val="11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AC0"/>
    <w:rsid w:val="0000018A"/>
    <w:rsid w:val="00000719"/>
    <w:rsid w:val="000106E2"/>
    <w:rsid w:val="00011E2E"/>
    <w:rsid w:val="000128E7"/>
    <w:rsid w:val="00025C14"/>
    <w:rsid w:val="00030097"/>
    <w:rsid w:val="00036DE7"/>
    <w:rsid w:val="000375D4"/>
    <w:rsid w:val="00041978"/>
    <w:rsid w:val="00043878"/>
    <w:rsid w:val="00047447"/>
    <w:rsid w:val="000519B9"/>
    <w:rsid w:val="00051C4E"/>
    <w:rsid w:val="00052EC3"/>
    <w:rsid w:val="00054429"/>
    <w:rsid w:val="0005487A"/>
    <w:rsid w:val="00056A69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1149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56EB6"/>
    <w:rsid w:val="001704E9"/>
    <w:rsid w:val="00171FC3"/>
    <w:rsid w:val="00182FE8"/>
    <w:rsid w:val="001863C2"/>
    <w:rsid w:val="00186DC2"/>
    <w:rsid w:val="00190D3B"/>
    <w:rsid w:val="001939F6"/>
    <w:rsid w:val="00197F70"/>
    <w:rsid w:val="001A181D"/>
    <w:rsid w:val="001A1B94"/>
    <w:rsid w:val="001A3715"/>
    <w:rsid w:val="001A76DC"/>
    <w:rsid w:val="001B522A"/>
    <w:rsid w:val="001B55D3"/>
    <w:rsid w:val="001C1F86"/>
    <w:rsid w:val="001C62E8"/>
    <w:rsid w:val="001D185E"/>
    <w:rsid w:val="001D4B33"/>
    <w:rsid w:val="001E2A56"/>
    <w:rsid w:val="001E3801"/>
    <w:rsid w:val="001E7299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10B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4741"/>
    <w:rsid w:val="002A6F6A"/>
    <w:rsid w:val="002A7532"/>
    <w:rsid w:val="002B5228"/>
    <w:rsid w:val="002B601A"/>
    <w:rsid w:val="002C45A0"/>
    <w:rsid w:val="002C5C96"/>
    <w:rsid w:val="002C7AE4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27864"/>
    <w:rsid w:val="0033202D"/>
    <w:rsid w:val="00334D72"/>
    <w:rsid w:val="00335986"/>
    <w:rsid w:val="00336177"/>
    <w:rsid w:val="0033660C"/>
    <w:rsid w:val="00336FC3"/>
    <w:rsid w:val="00340991"/>
    <w:rsid w:val="00343804"/>
    <w:rsid w:val="00343BA4"/>
    <w:rsid w:val="00345C70"/>
    <w:rsid w:val="00345EB4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6DCD"/>
    <w:rsid w:val="003C055D"/>
    <w:rsid w:val="003C1852"/>
    <w:rsid w:val="003C5058"/>
    <w:rsid w:val="003C5556"/>
    <w:rsid w:val="003C6C02"/>
    <w:rsid w:val="003D0AEA"/>
    <w:rsid w:val="003D5B05"/>
    <w:rsid w:val="003E10C1"/>
    <w:rsid w:val="003E248A"/>
    <w:rsid w:val="003E4D61"/>
    <w:rsid w:val="003E61ED"/>
    <w:rsid w:val="003F1230"/>
    <w:rsid w:val="003F3E0A"/>
    <w:rsid w:val="00402DD8"/>
    <w:rsid w:val="0041124D"/>
    <w:rsid w:val="00411924"/>
    <w:rsid w:val="0041394B"/>
    <w:rsid w:val="00413CEC"/>
    <w:rsid w:val="0041781F"/>
    <w:rsid w:val="00420275"/>
    <w:rsid w:val="0042317A"/>
    <w:rsid w:val="00430BEE"/>
    <w:rsid w:val="00433F1B"/>
    <w:rsid w:val="00443F13"/>
    <w:rsid w:val="00444B14"/>
    <w:rsid w:val="004473A8"/>
    <w:rsid w:val="0045131F"/>
    <w:rsid w:val="004546A3"/>
    <w:rsid w:val="00461A30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1F6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408"/>
    <w:rsid w:val="00547CEC"/>
    <w:rsid w:val="00552E37"/>
    <w:rsid w:val="00553675"/>
    <w:rsid w:val="00553A51"/>
    <w:rsid w:val="00557572"/>
    <w:rsid w:val="00557E2C"/>
    <w:rsid w:val="005614E1"/>
    <w:rsid w:val="00562B78"/>
    <w:rsid w:val="005646D9"/>
    <w:rsid w:val="00571C0F"/>
    <w:rsid w:val="005755DE"/>
    <w:rsid w:val="005879B0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D7121"/>
    <w:rsid w:val="005E783C"/>
    <w:rsid w:val="005F2434"/>
    <w:rsid w:val="005F3629"/>
    <w:rsid w:val="005F468E"/>
    <w:rsid w:val="005F72DD"/>
    <w:rsid w:val="00606A69"/>
    <w:rsid w:val="0061171F"/>
    <w:rsid w:val="00612931"/>
    <w:rsid w:val="0061533A"/>
    <w:rsid w:val="00616269"/>
    <w:rsid w:val="0062381E"/>
    <w:rsid w:val="006316D6"/>
    <w:rsid w:val="00634A90"/>
    <w:rsid w:val="00640854"/>
    <w:rsid w:val="006434BF"/>
    <w:rsid w:val="00643C1B"/>
    <w:rsid w:val="006515B9"/>
    <w:rsid w:val="00654FC1"/>
    <w:rsid w:val="00663C8E"/>
    <w:rsid w:val="00673EF8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6F6F28"/>
    <w:rsid w:val="00717552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259"/>
    <w:rsid w:val="007A34AC"/>
    <w:rsid w:val="007A5AE2"/>
    <w:rsid w:val="007A6874"/>
    <w:rsid w:val="007B44BD"/>
    <w:rsid w:val="007C09FE"/>
    <w:rsid w:val="007C1C29"/>
    <w:rsid w:val="007D5558"/>
    <w:rsid w:val="007D5AAA"/>
    <w:rsid w:val="007F228C"/>
    <w:rsid w:val="007F5FF9"/>
    <w:rsid w:val="00800D0D"/>
    <w:rsid w:val="00802E1D"/>
    <w:rsid w:val="00804027"/>
    <w:rsid w:val="00810D39"/>
    <w:rsid w:val="00813E4D"/>
    <w:rsid w:val="00814A6C"/>
    <w:rsid w:val="00815BC9"/>
    <w:rsid w:val="00824739"/>
    <w:rsid w:val="0083231D"/>
    <w:rsid w:val="00835D9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A7963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17026"/>
    <w:rsid w:val="009213D0"/>
    <w:rsid w:val="009238F4"/>
    <w:rsid w:val="00923F8F"/>
    <w:rsid w:val="00925653"/>
    <w:rsid w:val="00931421"/>
    <w:rsid w:val="00932CC8"/>
    <w:rsid w:val="009345B6"/>
    <w:rsid w:val="00937727"/>
    <w:rsid w:val="00942519"/>
    <w:rsid w:val="009430B7"/>
    <w:rsid w:val="00947C2B"/>
    <w:rsid w:val="00950FB3"/>
    <w:rsid w:val="00953B97"/>
    <w:rsid w:val="00954D44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0A65"/>
    <w:rsid w:val="009B11B9"/>
    <w:rsid w:val="009B2E0D"/>
    <w:rsid w:val="009B37B2"/>
    <w:rsid w:val="009C0A7B"/>
    <w:rsid w:val="009C4B8C"/>
    <w:rsid w:val="009C6D4B"/>
    <w:rsid w:val="009D2C63"/>
    <w:rsid w:val="009D3358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4133D"/>
    <w:rsid w:val="00A51AC7"/>
    <w:rsid w:val="00A54C75"/>
    <w:rsid w:val="00A56E1E"/>
    <w:rsid w:val="00A6136A"/>
    <w:rsid w:val="00A628E1"/>
    <w:rsid w:val="00A647C4"/>
    <w:rsid w:val="00A74AF8"/>
    <w:rsid w:val="00A76F49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345A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2E7A"/>
    <w:rsid w:val="00AF39C5"/>
    <w:rsid w:val="00B015B6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67478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46DD"/>
    <w:rsid w:val="00B95E50"/>
    <w:rsid w:val="00B97F21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0A5F"/>
    <w:rsid w:val="00C1253B"/>
    <w:rsid w:val="00C200DB"/>
    <w:rsid w:val="00C27156"/>
    <w:rsid w:val="00C30C9F"/>
    <w:rsid w:val="00C312FA"/>
    <w:rsid w:val="00C31D64"/>
    <w:rsid w:val="00C3335E"/>
    <w:rsid w:val="00C37012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2EAF"/>
    <w:rsid w:val="00CB37B6"/>
    <w:rsid w:val="00CB476E"/>
    <w:rsid w:val="00CC26A1"/>
    <w:rsid w:val="00CC404D"/>
    <w:rsid w:val="00CC7752"/>
    <w:rsid w:val="00CD60A1"/>
    <w:rsid w:val="00CD70C2"/>
    <w:rsid w:val="00CE3C63"/>
    <w:rsid w:val="00CE50FD"/>
    <w:rsid w:val="00CF17C8"/>
    <w:rsid w:val="00CF24F2"/>
    <w:rsid w:val="00CF3E65"/>
    <w:rsid w:val="00CF45D3"/>
    <w:rsid w:val="00CF74E0"/>
    <w:rsid w:val="00D1202F"/>
    <w:rsid w:val="00D120C7"/>
    <w:rsid w:val="00D13869"/>
    <w:rsid w:val="00D17EBE"/>
    <w:rsid w:val="00D22564"/>
    <w:rsid w:val="00D23D88"/>
    <w:rsid w:val="00D3051E"/>
    <w:rsid w:val="00D446C6"/>
    <w:rsid w:val="00D4480A"/>
    <w:rsid w:val="00D52468"/>
    <w:rsid w:val="00D5504F"/>
    <w:rsid w:val="00D567D7"/>
    <w:rsid w:val="00D56A48"/>
    <w:rsid w:val="00D56E4B"/>
    <w:rsid w:val="00D60852"/>
    <w:rsid w:val="00D61AE9"/>
    <w:rsid w:val="00D652B1"/>
    <w:rsid w:val="00D65986"/>
    <w:rsid w:val="00D67020"/>
    <w:rsid w:val="00D720F5"/>
    <w:rsid w:val="00D74F54"/>
    <w:rsid w:val="00D76BE2"/>
    <w:rsid w:val="00D8466E"/>
    <w:rsid w:val="00D85BCF"/>
    <w:rsid w:val="00D90ACE"/>
    <w:rsid w:val="00D969A5"/>
    <w:rsid w:val="00DA1D31"/>
    <w:rsid w:val="00DA2812"/>
    <w:rsid w:val="00DA39DC"/>
    <w:rsid w:val="00DA5156"/>
    <w:rsid w:val="00DB2447"/>
    <w:rsid w:val="00DB71C4"/>
    <w:rsid w:val="00DC2027"/>
    <w:rsid w:val="00DC4D5B"/>
    <w:rsid w:val="00DC7576"/>
    <w:rsid w:val="00DD32CB"/>
    <w:rsid w:val="00DE2A6E"/>
    <w:rsid w:val="00DE778D"/>
    <w:rsid w:val="00DF110D"/>
    <w:rsid w:val="00DF1C44"/>
    <w:rsid w:val="00DF27ED"/>
    <w:rsid w:val="00E02CDD"/>
    <w:rsid w:val="00E101F1"/>
    <w:rsid w:val="00E110C9"/>
    <w:rsid w:val="00E116E1"/>
    <w:rsid w:val="00E24421"/>
    <w:rsid w:val="00E25757"/>
    <w:rsid w:val="00E347A5"/>
    <w:rsid w:val="00E364CC"/>
    <w:rsid w:val="00E36E55"/>
    <w:rsid w:val="00E41091"/>
    <w:rsid w:val="00E435E3"/>
    <w:rsid w:val="00E47366"/>
    <w:rsid w:val="00E5018D"/>
    <w:rsid w:val="00E50E3A"/>
    <w:rsid w:val="00E525CD"/>
    <w:rsid w:val="00E61D46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1C98"/>
    <w:rsid w:val="00ED34B0"/>
    <w:rsid w:val="00ED450A"/>
    <w:rsid w:val="00ED6060"/>
    <w:rsid w:val="00ED7C52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54DD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E58C0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  <o:rules v:ext="edit">
        <o:r id="V:Rule6" type="connector" idref="#_x0000_s1029"/>
        <o:r id="V:Rule7" type="connector" idref="#_x0000_s1045"/>
        <o:r id="V:Rule8" type="connector" idref="#_x0000_s1044"/>
        <o:r id="V:Rule9" type="connector" idref="#_x0000_s1046"/>
        <o:r id="V:Rule1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76F49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7A34A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8E4F3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C385E"/>
    <w:rPr>
      <w:rFonts w:cs="Times New Roman"/>
      <w:kern w:val="2"/>
    </w:rPr>
  </w:style>
  <w:style w:type="paragraph" w:styleId="3">
    <w:name w:val="Body Text Indent 3"/>
    <w:basedOn w:val="a"/>
    <w:link w:val="30"/>
    <w:uiPriority w:val="99"/>
    <w:rsid w:val="007A34AC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056A69"/>
    <w:rPr>
      <w:rFonts w:cs="Times New Roman"/>
      <w:kern w:val="2"/>
      <w:sz w:val="16"/>
      <w:szCs w:val="16"/>
    </w:rPr>
  </w:style>
  <w:style w:type="character" w:styleId="aa">
    <w:name w:val="annotation reference"/>
    <w:basedOn w:val="a0"/>
    <w:uiPriority w:val="99"/>
    <w:semiHidden/>
    <w:rsid w:val="00C933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C93350"/>
  </w:style>
  <w:style w:type="character" w:customStyle="1" w:styleId="ac">
    <w:name w:val="註解文字 字元"/>
    <w:basedOn w:val="a0"/>
    <w:link w:val="ab"/>
    <w:uiPriority w:val="99"/>
    <w:semiHidden/>
    <w:locked/>
    <w:rsid w:val="00CF24F2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9335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A76F49"/>
    <w:rPr>
      <w:b/>
      <w:bCs/>
    </w:rPr>
  </w:style>
  <w:style w:type="paragraph" w:styleId="af">
    <w:name w:val="Balloon Text"/>
    <w:basedOn w:val="a"/>
    <w:link w:val="af0"/>
    <w:uiPriority w:val="99"/>
    <w:semiHidden/>
    <w:rsid w:val="00C93350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A76F49"/>
    <w:rPr>
      <w:rFonts w:ascii="Cambria" w:eastAsia="新細明體" w:hAnsi="Cambria" w:cs="Times New Roman"/>
      <w:sz w:val="2"/>
    </w:rPr>
  </w:style>
  <w:style w:type="paragraph" w:styleId="af1">
    <w:name w:val="footnote text"/>
    <w:basedOn w:val="a"/>
    <w:link w:val="af2"/>
    <w:uiPriority w:val="99"/>
    <w:semiHidden/>
    <w:rsid w:val="00C93350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locked/>
    <w:rsid w:val="00A76F4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93350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043878"/>
    <w:pPr>
      <w:ind w:leftChars="200" w:left="480"/>
    </w:pPr>
  </w:style>
  <w:style w:type="character" w:styleId="af5">
    <w:name w:val="FollowedHyperlink"/>
    <w:basedOn w:val="a0"/>
    <w:uiPriority w:val="99"/>
    <w:rsid w:val="00E101F1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styleId="af6">
    <w:name w:val="page number"/>
    <w:basedOn w:val="a0"/>
    <w:uiPriority w:val="99"/>
    <w:rsid w:val="00CF24F2"/>
    <w:rPr>
      <w:rFonts w:cs="Times New Roman"/>
    </w:rPr>
  </w:style>
  <w:style w:type="paragraph" w:styleId="af7">
    <w:name w:val="Plain Text"/>
    <w:basedOn w:val="a"/>
    <w:link w:val="af8"/>
    <w:uiPriority w:val="99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uiPriority w:val="99"/>
    <w:locked/>
    <w:rsid w:val="00CF24F2"/>
    <w:rPr>
      <w:rFonts w:ascii="細明體" w:eastAsia="細明體" w:hAnsi="Courier New"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locked/>
    <w:rsid w:val="00CF24F2"/>
    <w:rPr>
      <w:rFonts w:cs="Times New Roman"/>
      <w:kern w:val="2"/>
      <w:sz w:val="24"/>
      <w:szCs w:val="24"/>
    </w:rPr>
  </w:style>
  <w:style w:type="paragraph" w:customStyle="1" w:styleId="1">
    <w:name w:val="1."/>
    <w:basedOn w:val="a"/>
    <w:uiPriority w:val="99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uiPriority w:val="99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uiPriority w:val="99"/>
    <w:rsid w:val="00CF24F2"/>
    <w:pPr>
      <w:jc w:val="center"/>
    </w:pPr>
  </w:style>
  <w:style w:type="character" w:customStyle="1" w:styleId="afa">
    <w:name w:val="註釋標題 字元"/>
    <w:basedOn w:val="a0"/>
    <w:link w:val="af9"/>
    <w:uiPriority w:val="99"/>
    <w:locked/>
    <w:rsid w:val="00CF24F2"/>
    <w:rPr>
      <w:rFonts w:cs="Times New Roman"/>
      <w:kern w:val="2"/>
      <w:sz w:val="24"/>
      <w:szCs w:val="24"/>
    </w:rPr>
  </w:style>
  <w:style w:type="paragraph" w:customStyle="1" w:styleId="-1">
    <w:name w:val="參考書目-1"/>
    <w:basedOn w:val="a"/>
    <w:uiPriority w:val="99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27156"/>
    <w:rPr>
      <w:rFonts w:cs="Times New Roman"/>
    </w:rPr>
  </w:style>
  <w:style w:type="paragraph" w:customStyle="1" w:styleId="afb">
    <w:name w:val="(一)"/>
    <w:basedOn w:val="a"/>
    <w:uiPriority w:val="99"/>
    <w:rsid w:val="00835D9D"/>
    <w:pPr>
      <w:spacing w:afterLines="25"/>
    </w:pPr>
    <w:rPr>
      <w:rFonts w:ascii="華康粗黑體" w:eastAsia="華康粗黑體"/>
    </w:rPr>
  </w:style>
  <w:style w:type="paragraph" w:customStyle="1" w:styleId="0">
    <w:name w:val="0學習目標"/>
    <w:basedOn w:val="a"/>
    <w:autoRedefine/>
    <w:uiPriority w:val="99"/>
    <w:rsid w:val="00056A69"/>
    <w:pPr>
      <w:numPr>
        <w:numId w:val="33"/>
      </w:numPr>
    </w:pPr>
    <w:rPr>
      <w:rFonts w:ascii="新細明體" w:hAnsi="新細明體"/>
      <w:sz w:val="20"/>
      <w:szCs w:val="20"/>
    </w:rPr>
  </w:style>
  <w:style w:type="paragraph" w:customStyle="1" w:styleId="Pa7">
    <w:name w:val="Pa7"/>
    <w:basedOn w:val="a"/>
    <w:next w:val="a"/>
    <w:uiPriority w:val="99"/>
    <w:rsid w:val="00FE58C0"/>
    <w:pPr>
      <w:autoSpaceDE w:val="0"/>
      <w:autoSpaceDN w:val="0"/>
      <w:adjustRightInd w:val="0"/>
      <w:spacing w:line="284" w:lineRule="atLeast"/>
    </w:pPr>
    <w:rPr>
      <w:rFonts w:ascii="華康標宋體.." w:eastAsia="華康標宋體.."/>
      <w:kern w:val="0"/>
    </w:rPr>
  </w:style>
  <w:style w:type="paragraph" w:customStyle="1" w:styleId="Pa15">
    <w:name w:val="Pa15"/>
    <w:basedOn w:val="a"/>
    <w:next w:val="a"/>
    <w:uiPriority w:val="99"/>
    <w:rsid w:val="00FE58C0"/>
    <w:pPr>
      <w:autoSpaceDE w:val="0"/>
      <w:autoSpaceDN w:val="0"/>
      <w:adjustRightInd w:val="0"/>
      <w:spacing w:line="199" w:lineRule="atLeast"/>
    </w:pPr>
    <w:rPr>
      <w:rFonts w:ascii="華康標宋體A." w:eastAsia="華康標宋體A.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59</Pages>
  <Words>22772</Words>
  <Characters>5631</Characters>
  <Application>Microsoft Office Word</Application>
  <DocSecurity>0</DocSecurity>
  <Lines>46</Lines>
  <Paragraphs>56</Paragraphs>
  <ScaleCrop>false</ScaleCrop>
  <Company/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subject/>
  <dc:creator>dyps</dc:creator>
  <cp:keywords/>
  <dc:description/>
  <cp:lastModifiedBy>user</cp:lastModifiedBy>
  <cp:revision>10</cp:revision>
  <cp:lastPrinted>2017-03-08T08:24:00Z</cp:lastPrinted>
  <dcterms:created xsi:type="dcterms:W3CDTF">2018-06-15T03:28:00Z</dcterms:created>
  <dcterms:modified xsi:type="dcterms:W3CDTF">2018-06-19T02:00:00Z</dcterms:modified>
</cp:coreProperties>
</file>